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08" w:rsidRDefault="00730F08" w:rsidP="00621276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Příloha č. 2 - Kritéria věcného hodnocení</w:t>
      </w:r>
    </w:p>
    <w:p w:rsidR="00730F08" w:rsidRPr="00ED09CE" w:rsidRDefault="00ED09CE" w:rsidP="00621276">
      <w:pPr>
        <w:pStyle w:val="Odstavecseseznamem"/>
        <w:numPr>
          <w:ilvl w:val="0"/>
          <w:numId w:val="2"/>
        </w:numPr>
        <w:tabs>
          <w:tab w:val="left" w:pos="1134"/>
        </w:tabs>
        <w:spacing w:after="48"/>
        <w:ind w:left="993" w:firstLine="0"/>
        <w:rPr>
          <w:sz w:val="28"/>
          <w:szCs w:val="28"/>
        </w:rPr>
      </w:pPr>
      <w:r w:rsidRPr="00ED09CE">
        <w:rPr>
          <w:sz w:val="28"/>
          <w:szCs w:val="28"/>
        </w:rPr>
        <w:t>výzva – Otevřené</w:t>
      </w:r>
      <w:r w:rsidR="00730F08" w:rsidRPr="00ED09CE">
        <w:rPr>
          <w:sz w:val="28"/>
          <w:szCs w:val="28"/>
        </w:rPr>
        <w:t xml:space="preserve"> zahrady Jičínska z. </w:t>
      </w:r>
      <w:proofErr w:type="gramStart"/>
      <w:r w:rsidR="00730F08" w:rsidRPr="00ED09CE">
        <w:rPr>
          <w:sz w:val="28"/>
          <w:szCs w:val="28"/>
        </w:rPr>
        <w:t>s.</w:t>
      </w:r>
      <w:proofErr w:type="gramEnd"/>
      <w:r w:rsidR="00730F08" w:rsidRPr="00ED09CE">
        <w:rPr>
          <w:sz w:val="28"/>
          <w:szCs w:val="28"/>
        </w:rPr>
        <w:t xml:space="preserve"> – IROP – </w:t>
      </w:r>
      <w:r>
        <w:rPr>
          <w:sz w:val="28"/>
          <w:szCs w:val="28"/>
        </w:rPr>
        <w:t xml:space="preserve">Bezpečná doprava a </w:t>
      </w:r>
      <w:proofErr w:type="spellStart"/>
      <w:r>
        <w:rPr>
          <w:sz w:val="28"/>
          <w:szCs w:val="28"/>
        </w:rPr>
        <w:t>cyklodoprava</w:t>
      </w:r>
      <w:proofErr w:type="spellEnd"/>
    </w:p>
    <w:p w:rsidR="00E66934" w:rsidRPr="00E66934" w:rsidRDefault="00E66934" w:rsidP="00E66934">
      <w:pPr>
        <w:tabs>
          <w:tab w:val="left" w:pos="1829"/>
        </w:tabs>
        <w:spacing w:after="48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TableGrid1"/>
        <w:tblW w:w="14458" w:type="dxa"/>
        <w:jc w:val="center"/>
        <w:tblInd w:w="0" w:type="dxa"/>
        <w:tblCellMar>
          <w:left w:w="35" w:type="dxa"/>
          <w:right w:w="87" w:type="dxa"/>
        </w:tblCellMar>
        <w:tblLook w:val="04A0" w:firstRow="1" w:lastRow="0" w:firstColumn="1" w:lastColumn="0" w:noHBand="0" w:noVBand="1"/>
      </w:tblPr>
      <w:tblGrid>
        <w:gridCol w:w="3228"/>
        <w:gridCol w:w="4133"/>
        <w:gridCol w:w="650"/>
        <w:gridCol w:w="3659"/>
        <w:gridCol w:w="2788"/>
      </w:tblGrid>
      <w:tr w:rsidR="000C631B" w:rsidRPr="00464867" w:rsidTr="003A68AC">
        <w:trPr>
          <w:trHeight w:val="386"/>
          <w:jc w:val="center"/>
        </w:trPr>
        <w:tc>
          <w:tcPr>
            <w:tcW w:w="1445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C631B" w:rsidRPr="000C631B" w:rsidRDefault="000C631B" w:rsidP="00E03E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C631B">
              <w:rPr>
                <w:rFonts w:asciiTheme="minorHAnsi" w:hAnsiTheme="minorHAnsi" w:cstheme="minorHAnsi"/>
                <w:sz w:val="22"/>
              </w:rPr>
              <w:t>Aktivita Bezpečnost dopravy</w:t>
            </w:r>
            <w:r w:rsidR="003E5CF6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="003E5CF6">
              <w:rPr>
                <w:rFonts w:asciiTheme="minorHAnsi" w:hAnsiTheme="minorHAnsi" w:cstheme="minorHAnsi"/>
                <w:sz w:val="22"/>
              </w:rPr>
              <w:t>cyklodoprava</w:t>
            </w:r>
            <w:proofErr w:type="spellEnd"/>
          </w:p>
        </w:tc>
      </w:tr>
      <w:tr w:rsidR="00A5722B" w:rsidRPr="00464867" w:rsidTr="004F4F60">
        <w:trPr>
          <w:trHeight w:val="618"/>
          <w:jc w:val="center"/>
        </w:trPr>
        <w:tc>
          <w:tcPr>
            <w:tcW w:w="322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A1062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Kritérium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8F4208">
            <w:pPr>
              <w:ind w:left="5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Popis preferenčního</w:t>
            </w:r>
            <w:r w:rsidR="00040924" w:rsidRPr="00464867">
              <w:rPr>
                <w:rFonts w:asciiTheme="minorHAnsi" w:hAnsiTheme="minorHAnsi" w:cstheme="minorHAnsi"/>
                <w:sz w:val="20"/>
                <w:szCs w:val="20"/>
              </w:rPr>
              <w:t xml:space="preserve"> kritéria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A106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8F4208">
            <w:pPr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Charakteristika přiděleného počtu bodů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E55625" w:rsidP="00E03E0F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Referenční dokumenty</w:t>
            </w:r>
          </w:p>
        </w:tc>
      </w:tr>
      <w:tr w:rsidR="00AD7EE0" w:rsidRPr="00464867" w:rsidTr="004F4F60">
        <w:trPr>
          <w:trHeight w:val="684"/>
          <w:jc w:val="center"/>
        </w:trPr>
        <w:tc>
          <w:tcPr>
            <w:tcW w:w="3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D7EE0" w:rsidRPr="00235A0F" w:rsidRDefault="00AD7EE0" w:rsidP="003800D3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  <w:p w:rsidR="00AD7EE0" w:rsidRPr="00235A0F" w:rsidRDefault="00AD7EE0" w:rsidP="003800D3">
            <w:pPr>
              <w:ind w:left="5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obyvatel obce/města, ve které se daný projekt realizuje </w:t>
            </w: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ke dni </w:t>
            </w:r>
            <w:proofErr w:type="gramStart"/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1.1.2019</w:t>
            </w:r>
            <w:proofErr w:type="gramEnd"/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dle údajů ČSÚ.</w:t>
            </w:r>
          </w:p>
          <w:p w:rsidR="00AD7EE0" w:rsidRPr="00235A0F" w:rsidRDefault="00AD7EE0" w:rsidP="003800D3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F1A15" w:rsidRPr="00235A0F" w:rsidRDefault="00FF1A15" w:rsidP="003800D3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AD7EE0" w:rsidRPr="00235A0F" w:rsidRDefault="00AD7EE0" w:rsidP="003800D3">
            <w:pPr>
              <w:ind w:left="5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(Aspekt potřebnosti)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7EE0" w:rsidRPr="00235A0F" w:rsidRDefault="00AD7EE0" w:rsidP="00FF1A15">
            <w:pPr>
              <w:ind w:left="6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Obec, v n</w:t>
            </w:r>
            <w:r w:rsidR="00A11043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íž se projekt realizuje, má do 6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00 obyvatel včetně.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A10621">
            <w:pPr>
              <w:ind w:left="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CF6452">
            <w:pPr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 případě, že projekt zasahuje do více obcí, vypočítá se nárok na bodový zisk dle aritm</w:t>
            </w:r>
            <w:r w:rsidR="00720576"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etického průměru počtu obyvatel </w:t>
            </w: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 obcích, ve kterých je projekt realizován</w:t>
            </w:r>
            <w:r w:rsidR="00CF6452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r w:rsidR="0049620B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Žadatel počet ob</w:t>
            </w:r>
            <w:r w:rsidR="00A11043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yvatel dohledá na stránkách ČSÚ k 1. 1. 2019.</w:t>
            </w:r>
          </w:p>
        </w:tc>
        <w:tc>
          <w:tcPr>
            <w:tcW w:w="2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</w:t>
            </w:r>
          </w:p>
          <w:p w:rsidR="00AD7EE0" w:rsidRPr="00235A0F" w:rsidRDefault="00227EAA" w:rsidP="0031400F">
            <w:pPr>
              <w:ind w:left="2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Studie proveditelnosti (kap. 2 podrobný popis projektu)</w:t>
            </w:r>
          </w:p>
          <w:p w:rsidR="00227EAA" w:rsidRPr="00235A0F" w:rsidRDefault="00AD325C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8" w:history="1">
              <w:r w:rsidR="00227EAA" w:rsidRPr="00235A0F">
                <w:rPr>
                  <w:rStyle w:val="Hypertextovodkaz"/>
                  <w:b w:val="0"/>
                  <w:color w:val="auto"/>
                  <w:sz w:val="20"/>
                  <w:szCs w:val="20"/>
                </w:rPr>
                <w:t>ČSÚ</w:t>
              </w:r>
            </w:hyperlink>
          </w:p>
        </w:tc>
      </w:tr>
      <w:tr w:rsidR="00A11043" w:rsidRPr="00464867" w:rsidTr="004F4F60">
        <w:trPr>
          <w:cantSplit/>
          <w:trHeight w:val="690"/>
          <w:jc w:val="center"/>
        </w:trPr>
        <w:tc>
          <w:tcPr>
            <w:tcW w:w="322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11043" w:rsidRPr="00235A0F" w:rsidRDefault="00A11043" w:rsidP="000D3FF9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1043" w:rsidRPr="00235A0F" w:rsidRDefault="00A11043" w:rsidP="00FF1A15">
            <w:pPr>
              <w:ind w:left="6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Obec, v níž se projekt realizuje, má nad 600 a do 3</w:t>
            </w:r>
            <w:r w:rsidR="0072057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000 obyvatel včetně.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11043" w:rsidRPr="00235A0F" w:rsidRDefault="00A11043" w:rsidP="00A1062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1043" w:rsidRPr="00235A0F" w:rsidRDefault="00A11043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1043" w:rsidRPr="00235A0F" w:rsidRDefault="00A11043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D7EE0" w:rsidRPr="00464867" w:rsidTr="004F4F60">
        <w:trPr>
          <w:cantSplit/>
          <w:trHeight w:val="700"/>
          <w:jc w:val="center"/>
        </w:trPr>
        <w:tc>
          <w:tcPr>
            <w:tcW w:w="322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D7EE0" w:rsidRPr="00235A0F" w:rsidRDefault="00AD7EE0" w:rsidP="000D3FF9">
            <w:pPr>
              <w:spacing w:after="1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7EE0" w:rsidRPr="00235A0F" w:rsidRDefault="00AD7EE0" w:rsidP="00FF1A15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3E5CF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bec, v níž se projekt realizuje </w:t>
            </w:r>
            <w:r w:rsidR="00A11043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má 3</w:t>
            </w:r>
            <w:r w:rsidR="0072057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001 </w:t>
            </w:r>
            <w:r w:rsidR="004E700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 více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obyvatel.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A1062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2155CF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1400F" w:rsidRPr="00464867" w:rsidTr="004F4F60">
        <w:trPr>
          <w:cantSplit/>
          <w:trHeight w:hRule="exact" w:val="890"/>
          <w:jc w:val="center"/>
        </w:trPr>
        <w:tc>
          <w:tcPr>
            <w:tcW w:w="3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31400F" w:rsidRPr="00235A0F" w:rsidRDefault="0031400F" w:rsidP="00AD7EE0">
            <w:pPr>
              <w:pStyle w:val="Bezmez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  <w:p w:rsidR="00AD7EE0" w:rsidRPr="00235A0F" w:rsidRDefault="00AD7EE0" w:rsidP="00AD7EE0">
            <w:pPr>
              <w:pStyle w:val="Bezmezer"/>
              <w:rPr>
                <w:sz w:val="20"/>
                <w:szCs w:val="20"/>
              </w:rPr>
            </w:pPr>
            <w:r w:rsidRPr="00235A0F">
              <w:rPr>
                <w:sz w:val="20"/>
                <w:szCs w:val="20"/>
              </w:rPr>
              <w:t>Bezbariérový přístup k zastávkám veřejné hromadné dopravy.</w:t>
            </w:r>
          </w:p>
          <w:p w:rsidR="00AD7EE0" w:rsidRPr="00235A0F" w:rsidRDefault="00AD7EE0" w:rsidP="00AD7EE0">
            <w:pPr>
              <w:pStyle w:val="Bezmezer"/>
              <w:rPr>
                <w:sz w:val="20"/>
                <w:szCs w:val="20"/>
              </w:rPr>
            </w:pPr>
          </w:p>
          <w:p w:rsidR="00FF1A15" w:rsidRPr="00235A0F" w:rsidRDefault="00FF1A15" w:rsidP="00AD7EE0">
            <w:pPr>
              <w:pStyle w:val="Bezmezer"/>
              <w:rPr>
                <w:sz w:val="20"/>
                <w:szCs w:val="20"/>
              </w:rPr>
            </w:pPr>
            <w:r w:rsidRPr="00235A0F">
              <w:rPr>
                <w:sz w:val="20"/>
                <w:szCs w:val="20"/>
              </w:rPr>
              <w:t>Kritérium pro aktivitu Bezpečnost dopravy</w:t>
            </w:r>
          </w:p>
          <w:p w:rsidR="0031400F" w:rsidRPr="00235A0F" w:rsidRDefault="00AD7EE0" w:rsidP="00AD7EE0">
            <w:pPr>
              <w:pStyle w:val="Bezmez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(Aspekt účelnosti)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400F" w:rsidRPr="00235A0F" w:rsidRDefault="00AD7EE0" w:rsidP="00B76EF1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Projekt zajišťuje bezbariérový přístup </w:t>
            </w:r>
            <w:r w:rsidR="00B76EF1" w:rsidRPr="00235A0F">
              <w:rPr>
                <w:b w:val="0"/>
                <w:sz w:val="20"/>
                <w:szCs w:val="20"/>
              </w:rPr>
              <w:t xml:space="preserve">alespoň </w:t>
            </w:r>
            <w:r w:rsidRPr="00235A0F">
              <w:rPr>
                <w:b w:val="0"/>
                <w:sz w:val="20"/>
                <w:szCs w:val="20"/>
              </w:rPr>
              <w:t>k</w:t>
            </w:r>
            <w:r w:rsidR="00B76EF1" w:rsidRPr="00235A0F">
              <w:rPr>
                <w:b w:val="0"/>
                <w:sz w:val="20"/>
                <w:szCs w:val="20"/>
              </w:rPr>
              <w:t xml:space="preserve"> jedné </w:t>
            </w:r>
            <w:r w:rsidRPr="00235A0F">
              <w:rPr>
                <w:b w:val="0"/>
                <w:sz w:val="20"/>
                <w:szCs w:val="20"/>
              </w:rPr>
              <w:t>zastáv</w:t>
            </w:r>
            <w:r w:rsidR="00B76EF1" w:rsidRPr="00235A0F">
              <w:rPr>
                <w:b w:val="0"/>
                <w:sz w:val="20"/>
                <w:szCs w:val="20"/>
              </w:rPr>
              <w:t>ce</w:t>
            </w:r>
            <w:r w:rsidRPr="00235A0F">
              <w:rPr>
                <w:b w:val="0"/>
                <w:sz w:val="20"/>
                <w:szCs w:val="20"/>
              </w:rPr>
              <w:t xml:space="preserve"> veřejné hromadné dopravy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400F" w:rsidRPr="00235A0F" w:rsidRDefault="00A069E3" w:rsidP="00E03E0F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AD7EE0"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00F" w:rsidRPr="00235A0F" w:rsidRDefault="00102337" w:rsidP="00102337">
            <w:pPr>
              <w:spacing w:after="264"/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Ve studii proveditelnosti (kap. 5 Technické a technologické řešení projektu) je popsaný bezbariérový přístup k zastávkám veřejné hromadné dopravy.</w:t>
            </w:r>
            <w:r w:rsidR="00E1544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2337" w:rsidRPr="00235A0F" w:rsidRDefault="00AD7EE0" w:rsidP="00AD2486">
            <w:pPr>
              <w:spacing w:after="160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Žádost o podporu</w:t>
            </w:r>
            <w:r w:rsidR="00102337" w:rsidRPr="00235A0F">
              <w:rPr>
                <w:b w:val="0"/>
                <w:sz w:val="20"/>
                <w:szCs w:val="20"/>
              </w:rPr>
              <w:t>,</w:t>
            </w:r>
          </w:p>
          <w:p w:rsidR="00102337" w:rsidRPr="00235A0F" w:rsidRDefault="00AD7EE0" w:rsidP="00AD2486">
            <w:pPr>
              <w:spacing w:after="160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Studie proveditelnosti (kap. 5 Technické a technologické řešení projektu),</w:t>
            </w:r>
          </w:p>
          <w:p w:rsidR="005C4B02" w:rsidRPr="00235A0F" w:rsidRDefault="00AD7EE0" w:rsidP="00AD2486">
            <w:pPr>
              <w:spacing w:after="160"/>
              <w:jc w:val="center"/>
              <w:rPr>
                <w:rFonts w:asciiTheme="minorHAnsi" w:eastAsiaTheme="minorHAnsi" w:hAnsiTheme="minorHAnsi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235A0F">
              <w:rPr>
                <w:b w:val="0"/>
                <w:sz w:val="20"/>
                <w:szCs w:val="20"/>
              </w:rPr>
              <w:t>Projektová dokumentace</w:t>
            </w:r>
          </w:p>
        </w:tc>
      </w:tr>
      <w:tr w:rsidR="00A069E3" w:rsidRPr="00464867" w:rsidTr="004F4F60">
        <w:trPr>
          <w:trHeight w:val="1039"/>
          <w:jc w:val="center"/>
        </w:trPr>
        <w:tc>
          <w:tcPr>
            <w:tcW w:w="3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069E3" w:rsidRPr="00235A0F" w:rsidRDefault="00A069E3" w:rsidP="0031400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31400F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Projekt nezajišťuje bezbariérový přístup k zastávce veřejné hromadné dopravy.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A069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9620B" w:rsidRPr="00464867" w:rsidTr="004F4F60">
        <w:trPr>
          <w:trHeight w:val="892"/>
          <w:jc w:val="center"/>
        </w:trPr>
        <w:tc>
          <w:tcPr>
            <w:tcW w:w="3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069E3" w:rsidRPr="00235A0F" w:rsidRDefault="0049620B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49620B" w:rsidRPr="00235A0F" w:rsidRDefault="00FF1A15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Délka nové cyklostezky</w:t>
            </w:r>
            <w:r w:rsidR="0049620B" w:rsidRPr="00235A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F1A15" w:rsidRPr="00235A0F" w:rsidRDefault="00FF1A15" w:rsidP="00FF1A15">
            <w:pPr>
              <w:pStyle w:val="Bezmezer"/>
              <w:rPr>
                <w:sz w:val="20"/>
                <w:szCs w:val="20"/>
              </w:rPr>
            </w:pPr>
          </w:p>
          <w:p w:rsidR="00FF1A15" w:rsidRPr="00235A0F" w:rsidRDefault="00FF1A15" w:rsidP="00FF1A15">
            <w:pPr>
              <w:pStyle w:val="Bezmezer"/>
              <w:rPr>
                <w:sz w:val="20"/>
                <w:szCs w:val="20"/>
              </w:rPr>
            </w:pPr>
            <w:r w:rsidRPr="00235A0F">
              <w:rPr>
                <w:sz w:val="20"/>
                <w:szCs w:val="20"/>
              </w:rPr>
              <w:t xml:space="preserve">Kritérium pro aktivitu </w:t>
            </w:r>
            <w:proofErr w:type="spellStart"/>
            <w:r w:rsidRPr="00235A0F">
              <w:rPr>
                <w:sz w:val="20"/>
                <w:szCs w:val="20"/>
              </w:rPr>
              <w:t>cyklodoprava</w:t>
            </w:r>
            <w:proofErr w:type="spellEnd"/>
          </w:p>
          <w:p w:rsidR="00A069E3" w:rsidRPr="00235A0F" w:rsidRDefault="00A069E3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620B" w:rsidRPr="00235A0F" w:rsidRDefault="0049620B" w:rsidP="00FF1A15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(Aspekt </w:t>
            </w:r>
            <w:r w:rsidR="00FF1A15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potřebnosti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9620B" w:rsidRPr="00235A0F" w:rsidRDefault="00FF1A15" w:rsidP="00D04497">
            <w:pPr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Délka nové cyklostezky </w:t>
            </w:r>
            <w:r w:rsidR="005C0E3A" w:rsidRPr="00235A0F">
              <w:rPr>
                <w:b w:val="0"/>
                <w:sz w:val="20"/>
                <w:szCs w:val="20"/>
              </w:rPr>
              <w:t>do 1 000 m včetně</w:t>
            </w:r>
            <w:r w:rsidR="00A069E3" w:rsidRPr="00235A0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20B" w:rsidRPr="00235A0F" w:rsidRDefault="00A069E3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20B" w:rsidRPr="00235A0F" w:rsidRDefault="0049620B" w:rsidP="004F4F60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Ve studii proveditelnosti (kap. 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podrobný popis projektu</w:t>
            </w:r>
            <w:r w:rsidR="004F4F60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je 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uvedena</w:t>
            </w:r>
            <w:r w:rsidR="004F4F60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délka nové cyklostezky</w:t>
            </w:r>
            <w:r w:rsidR="00D04497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3A" w:rsidRPr="00235A0F" w:rsidRDefault="005C0E3A" w:rsidP="005C0E3A">
            <w:pPr>
              <w:spacing w:after="160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Žádost o podporu</w:t>
            </w:r>
          </w:p>
          <w:p w:rsidR="005C0E3A" w:rsidRPr="00235A0F" w:rsidRDefault="005C0E3A" w:rsidP="005C0E3A">
            <w:pPr>
              <w:ind w:left="2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Studie proveditelnosti (kap. 2 podrobný popis projektu) </w:t>
            </w:r>
          </w:p>
          <w:p w:rsidR="005C0E3A" w:rsidRPr="00235A0F" w:rsidRDefault="005C0E3A" w:rsidP="005C0E3A">
            <w:pPr>
              <w:ind w:left="2"/>
              <w:jc w:val="center"/>
              <w:rPr>
                <w:b w:val="0"/>
                <w:sz w:val="8"/>
                <w:szCs w:val="8"/>
              </w:rPr>
            </w:pPr>
          </w:p>
          <w:p w:rsidR="0049620B" w:rsidRPr="00235A0F" w:rsidRDefault="00A069E3" w:rsidP="005C0E3A">
            <w:pPr>
              <w:ind w:left="2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Projektová dokumentace</w:t>
            </w:r>
          </w:p>
        </w:tc>
      </w:tr>
      <w:tr w:rsidR="00A069E3" w:rsidRPr="00464867" w:rsidTr="004F4F60">
        <w:trPr>
          <w:trHeight w:val="830"/>
          <w:jc w:val="center"/>
        </w:trPr>
        <w:tc>
          <w:tcPr>
            <w:tcW w:w="3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069E3" w:rsidRDefault="00A069E3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5C0E3A" w:rsidP="005C0E3A">
            <w:pPr>
              <w:ind w:left="3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Délka nové cyklostezky více než 1 000 m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E3" w:rsidRPr="00235A0F" w:rsidRDefault="00A069E3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E3" w:rsidRPr="00235A0F" w:rsidRDefault="00A069E3" w:rsidP="0031400F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E3" w:rsidRDefault="00A069E3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02337" w:rsidRPr="00464867" w:rsidTr="004F4F60">
        <w:trPr>
          <w:trHeight w:val="2071"/>
          <w:jc w:val="center"/>
        </w:trPr>
        <w:tc>
          <w:tcPr>
            <w:tcW w:w="3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102337" w:rsidRDefault="00A069E3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 w:rsidR="001023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6EB4" w:rsidRDefault="00102337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337">
              <w:rPr>
                <w:rFonts w:asciiTheme="minorHAnsi" w:hAnsiTheme="minorHAnsi" w:cstheme="minorHAnsi"/>
                <w:sz w:val="20"/>
                <w:szCs w:val="20"/>
              </w:rPr>
              <w:t xml:space="preserve">Princip technické připravenosti </w:t>
            </w:r>
          </w:p>
          <w:p w:rsidR="00FF1A15" w:rsidRDefault="00FF1A15" w:rsidP="00FF1A15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F1A15" w:rsidRDefault="00FF1A15" w:rsidP="00FF1A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FF1A15" w:rsidRDefault="00FF1A15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6EB4" w:rsidRDefault="00466EB4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2337" w:rsidRPr="00464867" w:rsidRDefault="00102337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337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466EB4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102337">
              <w:rPr>
                <w:rFonts w:asciiTheme="minorHAnsi" w:hAnsiTheme="minorHAnsi" w:cstheme="minorHAnsi"/>
                <w:b w:val="0"/>
                <w:sz w:val="20"/>
                <w:szCs w:val="20"/>
              </w:rPr>
              <w:t>spekt efektivnosti)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02337" w:rsidRPr="00102337" w:rsidRDefault="009178C7" w:rsidP="00621276">
            <w:pPr>
              <w:ind w:left="3"/>
              <w:rPr>
                <w:b w:val="0"/>
                <w:sz w:val="20"/>
                <w:szCs w:val="20"/>
              </w:rPr>
            </w:pPr>
            <w:r w:rsidRPr="009178C7">
              <w:rPr>
                <w:b w:val="0"/>
                <w:sz w:val="20"/>
                <w:szCs w:val="20"/>
              </w:rPr>
              <w:t>Žadatel má ke dni podání žádosti o podporu platné pravomocné stavební povolení nebo souhlas s</w:t>
            </w:r>
            <w:r>
              <w:rPr>
                <w:b w:val="0"/>
                <w:sz w:val="20"/>
                <w:szCs w:val="20"/>
              </w:rPr>
              <w:t> </w:t>
            </w:r>
            <w:r w:rsidRPr="009178C7">
              <w:rPr>
                <w:b w:val="0"/>
                <w:sz w:val="20"/>
                <w:szCs w:val="20"/>
              </w:rPr>
              <w:t>provedením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178C7">
              <w:rPr>
                <w:b w:val="0"/>
                <w:sz w:val="20"/>
                <w:szCs w:val="20"/>
              </w:rPr>
              <w:t>ohlášeného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178C7">
              <w:rPr>
                <w:b w:val="0"/>
                <w:sz w:val="20"/>
                <w:szCs w:val="20"/>
              </w:rPr>
              <w:t>stavebního záměru nebo účinnou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178C7">
              <w:rPr>
                <w:b w:val="0"/>
                <w:sz w:val="20"/>
                <w:szCs w:val="20"/>
              </w:rPr>
              <w:t>veřejnoprávní smlouvu nahrazující stavební povolení nebo k</w:t>
            </w:r>
            <w:r>
              <w:rPr>
                <w:b w:val="0"/>
                <w:sz w:val="20"/>
                <w:szCs w:val="20"/>
              </w:rPr>
              <w:t> </w:t>
            </w:r>
            <w:r w:rsidRPr="009178C7">
              <w:rPr>
                <w:b w:val="0"/>
                <w:sz w:val="20"/>
                <w:szCs w:val="20"/>
              </w:rPr>
              <w:t>žádosti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178C7">
              <w:rPr>
                <w:b w:val="0"/>
                <w:sz w:val="20"/>
                <w:szCs w:val="20"/>
              </w:rPr>
              <w:t xml:space="preserve">přiloží </w:t>
            </w:r>
            <w:r>
              <w:rPr>
                <w:b w:val="0"/>
                <w:sz w:val="20"/>
                <w:szCs w:val="20"/>
              </w:rPr>
              <w:t>č</w:t>
            </w:r>
            <w:r w:rsidRPr="009178C7">
              <w:rPr>
                <w:b w:val="0"/>
                <w:sz w:val="20"/>
                <w:szCs w:val="20"/>
              </w:rPr>
              <w:t>estné prohlášení, že realizace projektu nepodléhá stavebnímu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178C7">
              <w:rPr>
                <w:b w:val="0"/>
                <w:sz w:val="20"/>
                <w:szCs w:val="20"/>
              </w:rPr>
              <w:t>řízení (ohlášení), nebo součástí projektu nejsou stavební práce.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9178C7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6EB4" w:rsidRDefault="00466EB4" w:rsidP="0031400F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Kritérium hodnotí připravenost projektu k realizaci.</w:t>
            </w:r>
            <w:r w:rsidR="000C631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Tedy vyšší bodové ohodnocení získá ten žadatel, který má již pravomocné stavební povolení, či relevantní dokumenty k projektu, který je předmětem podpory.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Default="00466EB4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(kap. 8 Připravenost projektu k realizaci)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</w:p>
          <w:p w:rsidR="00466EB4" w:rsidRPr="00464867" w:rsidRDefault="00466EB4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Přílohy k žádosti o podporu</w:t>
            </w:r>
          </w:p>
        </w:tc>
      </w:tr>
      <w:tr w:rsidR="00102337" w:rsidRPr="00464867" w:rsidTr="004F4F60">
        <w:trPr>
          <w:trHeight w:hRule="exact" w:val="1772"/>
          <w:jc w:val="center"/>
        </w:trPr>
        <w:tc>
          <w:tcPr>
            <w:tcW w:w="322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102337" w:rsidRDefault="00102337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102337" w:rsidRDefault="009178C7" w:rsidP="0031400F">
            <w:pPr>
              <w:ind w:left="3"/>
              <w:rPr>
                <w:b w:val="0"/>
                <w:sz w:val="20"/>
                <w:szCs w:val="20"/>
              </w:rPr>
            </w:pPr>
            <w:r w:rsidRPr="009178C7">
              <w:rPr>
                <w:b w:val="0"/>
                <w:sz w:val="20"/>
                <w:szCs w:val="20"/>
              </w:rPr>
              <w:t>Projekt nemá ke dni podání žádosti o podporu platné pravomocné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178C7">
              <w:rPr>
                <w:b w:val="0"/>
                <w:sz w:val="20"/>
                <w:szCs w:val="20"/>
              </w:rPr>
              <w:t>stavební povolení nebo souhlas s provedením ohlášeného stavebního záměru nebo účinnou veřejnoprávní smlouvu nahrazující stavební povolení nebo nedoložil čestné prohlášení, že realizace projektu nepodléhá stavebnímu řízení (ohlášení).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9178C7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102337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102337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66EB4" w:rsidRPr="00464867" w:rsidTr="004F4F60">
        <w:trPr>
          <w:trHeight w:val="525"/>
          <w:jc w:val="center"/>
        </w:trPr>
        <w:tc>
          <w:tcPr>
            <w:tcW w:w="322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466EB4" w:rsidRDefault="00A069E3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66E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6EB4" w:rsidRDefault="00466EB4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celkových způsobilých výdajů</w:t>
            </w:r>
          </w:p>
          <w:p w:rsidR="00FF1A15" w:rsidRDefault="00FF1A15" w:rsidP="00FF1A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466EB4" w:rsidRPr="00466EB4" w:rsidRDefault="00466EB4" w:rsidP="00102337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(Aspekt hospodárnosti)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466EB4" w:rsidP="0031400F">
            <w:pPr>
              <w:ind w:left="3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Výše celkových způsobilých výdajů na projekt je 100 000 Kč – 1 500 000 Kč včetně.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FF1A15" w:rsidP="00FF1A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66EB4"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6EB4" w:rsidRPr="00466EB4" w:rsidRDefault="00466EB4" w:rsidP="0031400F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Kritérium hodnotí finanční náročnost projektu.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EB4" w:rsidRDefault="00466EB4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podporu,</w:t>
            </w:r>
          </w:p>
          <w:p w:rsidR="00466EB4" w:rsidRPr="00464867" w:rsidRDefault="00466EB4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 (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>kap. 10 Rekapitulace rozpoč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>u projektu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  <w:tr w:rsidR="00466EB4" w:rsidRPr="00464867" w:rsidTr="004F4F60">
        <w:trPr>
          <w:trHeight w:hRule="exact" w:val="573"/>
          <w:jc w:val="center"/>
        </w:trPr>
        <w:tc>
          <w:tcPr>
            <w:tcW w:w="322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466EB4" w:rsidRDefault="00466EB4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466EB4" w:rsidP="007C07E1">
            <w:pPr>
              <w:ind w:left="3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Výše celkových způsobilých výdajů je </w:t>
            </w:r>
            <w:r w:rsidR="007C07E1" w:rsidRPr="00235A0F">
              <w:rPr>
                <w:b w:val="0"/>
                <w:sz w:val="20"/>
                <w:szCs w:val="20"/>
              </w:rPr>
              <w:t xml:space="preserve">více než </w:t>
            </w:r>
            <w:r w:rsidRPr="00235A0F">
              <w:rPr>
                <w:b w:val="0"/>
                <w:sz w:val="20"/>
                <w:szCs w:val="20"/>
              </w:rPr>
              <w:t>1 500 00</w:t>
            </w:r>
            <w:r w:rsidR="007C07E1" w:rsidRPr="00235A0F">
              <w:rPr>
                <w:b w:val="0"/>
                <w:sz w:val="20"/>
                <w:szCs w:val="20"/>
              </w:rPr>
              <w:t>0</w:t>
            </w:r>
            <w:r w:rsidRPr="00235A0F">
              <w:rPr>
                <w:b w:val="0"/>
                <w:sz w:val="20"/>
                <w:szCs w:val="20"/>
              </w:rPr>
              <w:t xml:space="preserve"> Kč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466EB4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6EB4" w:rsidRPr="00464867" w:rsidRDefault="00466EB4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6EB4" w:rsidRPr="00464867" w:rsidRDefault="00466EB4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73F2E" w:rsidRPr="00464867" w:rsidTr="004F4F60">
        <w:trPr>
          <w:trHeight w:val="767"/>
          <w:jc w:val="center"/>
        </w:trPr>
        <w:tc>
          <w:tcPr>
            <w:tcW w:w="322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73F2E" w:rsidRPr="00466EB4" w:rsidRDefault="00A069E3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73F2E" w:rsidRPr="00466E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73F2E" w:rsidRPr="00466EB4" w:rsidRDefault="00A73F2E" w:rsidP="00102337">
            <w:pPr>
              <w:pStyle w:val="Bezmezer"/>
              <w:rPr>
                <w:sz w:val="20"/>
                <w:szCs w:val="20"/>
              </w:rPr>
            </w:pPr>
            <w:r w:rsidRPr="00466EB4">
              <w:rPr>
                <w:sz w:val="20"/>
                <w:szCs w:val="20"/>
              </w:rPr>
              <w:t>Veřejné osvětlení komunikace pro pěší</w:t>
            </w:r>
            <w:r w:rsidR="0048131A">
              <w:rPr>
                <w:sz w:val="20"/>
                <w:szCs w:val="20"/>
              </w:rPr>
              <w:t xml:space="preserve"> a cyklisty</w:t>
            </w:r>
            <w:r w:rsidRPr="00466E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nebo výsadba doprovodné zeleně.</w:t>
            </w:r>
          </w:p>
          <w:p w:rsidR="00A73F2E" w:rsidRDefault="00A73F2E" w:rsidP="00102337">
            <w:pPr>
              <w:pStyle w:val="Bezmezer"/>
              <w:rPr>
                <w:sz w:val="20"/>
                <w:szCs w:val="20"/>
              </w:rPr>
            </w:pPr>
          </w:p>
          <w:p w:rsidR="00FF1A15" w:rsidRDefault="00FF1A15" w:rsidP="00FF1A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D04497" w:rsidRPr="00466EB4" w:rsidRDefault="00D04497" w:rsidP="00102337">
            <w:pPr>
              <w:pStyle w:val="Bezmezer"/>
              <w:rPr>
                <w:sz w:val="20"/>
                <w:szCs w:val="20"/>
              </w:rPr>
            </w:pPr>
          </w:p>
          <w:p w:rsidR="00A73F2E" w:rsidRPr="00466EB4" w:rsidRDefault="00A73F2E" w:rsidP="00102337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6EB4">
              <w:rPr>
                <w:b w:val="0"/>
                <w:sz w:val="20"/>
                <w:szCs w:val="20"/>
              </w:rPr>
              <w:t>(Aspekt potřebnosti)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Pr="000C631B" w:rsidRDefault="00A73F2E" w:rsidP="0031400F">
            <w:pPr>
              <w:ind w:left="3"/>
              <w:rPr>
                <w:b w:val="0"/>
                <w:sz w:val="20"/>
                <w:szCs w:val="20"/>
              </w:rPr>
            </w:pPr>
            <w:r w:rsidRPr="000C631B">
              <w:rPr>
                <w:b w:val="0"/>
                <w:sz w:val="20"/>
                <w:szCs w:val="20"/>
              </w:rPr>
              <w:t>Projekt zahrnuje realizaci/modernizaci veřejného osvětlení</w:t>
            </w:r>
            <w:r w:rsidR="007452F1">
              <w:rPr>
                <w:b w:val="0"/>
                <w:sz w:val="20"/>
                <w:szCs w:val="20"/>
              </w:rPr>
              <w:t xml:space="preserve"> pro cyklisty a</w:t>
            </w:r>
            <w:r w:rsidRPr="000C631B">
              <w:rPr>
                <w:b w:val="0"/>
                <w:sz w:val="20"/>
                <w:szCs w:val="20"/>
              </w:rPr>
              <w:t xml:space="preserve"> vybudované komunikace pro pěší</w:t>
            </w:r>
            <w:r>
              <w:rPr>
                <w:b w:val="0"/>
                <w:sz w:val="20"/>
                <w:szCs w:val="20"/>
              </w:rPr>
              <w:t xml:space="preserve"> a zároveň výsadbu doprovodné zeleně.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Default="00A73F2E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A73F2E" w:rsidRDefault="00A73F2E" w:rsidP="0031400F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73F2E">
              <w:rPr>
                <w:rFonts w:asciiTheme="minorHAnsi" w:hAnsiTheme="minorHAnsi" w:cstheme="minorHAnsi"/>
                <w:b w:val="0"/>
                <w:sz w:val="20"/>
                <w:szCs w:val="20"/>
              </w:rPr>
              <w:t>Maximální počet bodů získá ten žadatel, který realizuje obě aktivity tedy jak „veřejné osvětlení komunikace“, tak „doprovodná zeleň“.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Pěti body bude ohodnocen žadatel, který realizuje pouze jednu z uvedených aktivit.</w:t>
            </w:r>
          </w:p>
        </w:tc>
        <w:tc>
          <w:tcPr>
            <w:tcW w:w="278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F2E" w:rsidRDefault="00A73F2E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podporu,</w:t>
            </w:r>
          </w:p>
          <w:p w:rsidR="00A73F2E" w:rsidRDefault="00A73F2E" w:rsidP="0048131A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(kap. 3 Zdůvodnění potřebnosti realizace projektu)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</w:p>
          <w:p w:rsidR="00A73F2E" w:rsidRPr="00464867" w:rsidRDefault="00A73F2E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Projektová dokumentace</w:t>
            </w:r>
          </w:p>
        </w:tc>
      </w:tr>
      <w:tr w:rsidR="00A73F2E" w:rsidRPr="00464867" w:rsidTr="004F4F60">
        <w:trPr>
          <w:trHeight w:val="767"/>
          <w:jc w:val="center"/>
        </w:trPr>
        <w:tc>
          <w:tcPr>
            <w:tcW w:w="32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73F2E" w:rsidRDefault="00A73F2E" w:rsidP="00102337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Pr="000C631B" w:rsidRDefault="00A73F2E" w:rsidP="0031400F">
            <w:pPr>
              <w:ind w:left="3"/>
              <w:rPr>
                <w:b w:val="0"/>
                <w:sz w:val="20"/>
                <w:szCs w:val="20"/>
              </w:rPr>
            </w:pPr>
            <w:r w:rsidRPr="000C631B">
              <w:rPr>
                <w:b w:val="0"/>
                <w:sz w:val="20"/>
                <w:szCs w:val="20"/>
              </w:rPr>
              <w:t xml:space="preserve">Projekt zahrnuje realizaci/modernizaci veřejného osvětlení </w:t>
            </w:r>
            <w:r w:rsidR="007452F1">
              <w:rPr>
                <w:b w:val="0"/>
                <w:sz w:val="20"/>
                <w:szCs w:val="20"/>
              </w:rPr>
              <w:t xml:space="preserve">pro cyklisty a </w:t>
            </w:r>
            <w:r w:rsidRPr="000C631B">
              <w:rPr>
                <w:b w:val="0"/>
                <w:sz w:val="20"/>
                <w:szCs w:val="20"/>
              </w:rPr>
              <w:t>vybudované komunikace pro pěší</w:t>
            </w:r>
            <w:r>
              <w:rPr>
                <w:b w:val="0"/>
                <w:sz w:val="20"/>
                <w:szCs w:val="20"/>
              </w:rPr>
              <w:t>, nebo výsadbu doprovodné zeleně.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Default="00A73F2E" w:rsidP="00C27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31400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31400F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73F2E" w:rsidRPr="00464867" w:rsidTr="004F4F60">
        <w:trPr>
          <w:trHeight w:hRule="exact" w:val="992"/>
          <w:jc w:val="center"/>
        </w:trPr>
        <w:tc>
          <w:tcPr>
            <w:tcW w:w="322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73F2E" w:rsidRDefault="00A73F2E" w:rsidP="00A73F2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Pr="000C631B" w:rsidRDefault="00A73F2E" w:rsidP="00A73F2E">
            <w:pPr>
              <w:ind w:left="3"/>
              <w:rPr>
                <w:b w:val="0"/>
                <w:sz w:val="20"/>
                <w:szCs w:val="20"/>
              </w:rPr>
            </w:pPr>
            <w:r w:rsidRPr="000C631B">
              <w:rPr>
                <w:b w:val="0"/>
                <w:sz w:val="20"/>
                <w:szCs w:val="20"/>
              </w:rPr>
              <w:t xml:space="preserve">Projekt nezahrnuje realizaci/modernizaci veřejného osvětlení </w:t>
            </w:r>
            <w:r w:rsidR="001D5150">
              <w:rPr>
                <w:b w:val="0"/>
                <w:sz w:val="20"/>
                <w:szCs w:val="20"/>
              </w:rPr>
              <w:t xml:space="preserve">pro cyklisty a </w:t>
            </w:r>
            <w:r w:rsidRPr="000C631B">
              <w:rPr>
                <w:b w:val="0"/>
                <w:sz w:val="20"/>
                <w:szCs w:val="20"/>
              </w:rPr>
              <w:t>vybudované komunikace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C631B">
              <w:rPr>
                <w:b w:val="0"/>
                <w:sz w:val="20"/>
                <w:szCs w:val="20"/>
              </w:rPr>
              <w:t xml:space="preserve">pro pěší ani realizaci </w:t>
            </w:r>
            <w:r>
              <w:rPr>
                <w:b w:val="0"/>
                <w:sz w:val="20"/>
                <w:szCs w:val="20"/>
              </w:rPr>
              <w:t>doprovodné zeleně.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Default="00A73F2E" w:rsidP="00A73F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A73F2E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A73F2E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73F2E" w:rsidRPr="00464867" w:rsidTr="004F4F60">
        <w:trPr>
          <w:cantSplit/>
          <w:trHeight w:hRule="exact" w:val="624"/>
          <w:jc w:val="center"/>
        </w:trPr>
        <w:tc>
          <w:tcPr>
            <w:tcW w:w="14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B54" w:rsidRPr="00464867" w:rsidRDefault="00A73F2E" w:rsidP="003E5CF6">
            <w:pPr>
              <w:pStyle w:val="Bezmezer"/>
              <w:jc w:val="center"/>
              <w:rPr>
                <w:sz w:val="20"/>
                <w:szCs w:val="20"/>
              </w:rPr>
            </w:pPr>
            <w:r w:rsidRPr="00464867">
              <w:rPr>
                <w:sz w:val="20"/>
                <w:szCs w:val="20"/>
              </w:rPr>
              <w:t>Maximální poč</w:t>
            </w:r>
            <w:r w:rsidR="000E423D">
              <w:rPr>
                <w:sz w:val="20"/>
                <w:szCs w:val="20"/>
              </w:rPr>
              <w:t>et bodů pro získání podpory: 80</w:t>
            </w:r>
            <w:r w:rsidRPr="00464867">
              <w:rPr>
                <w:sz w:val="20"/>
                <w:szCs w:val="20"/>
              </w:rPr>
              <w:t xml:space="preserve"> / minimální počet bodů pro získání podpory: </w:t>
            </w:r>
            <w:r w:rsidR="000E423D">
              <w:rPr>
                <w:sz w:val="20"/>
                <w:szCs w:val="20"/>
              </w:rPr>
              <w:t>40</w:t>
            </w:r>
          </w:p>
        </w:tc>
      </w:tr>
    </w:tbl>
    <w:p w:rsidR="00240CD5" w:rsidRDefault="00240CD5" w:rsidP="003A68AC">
      <w:pPr>
        <w:ind w:right="569"/>
      </w:pPr>
    </w:p>
    <w:sectPr w:rsidR="00240CD5" w:rsidSect="00A069E3">
      <w:headerReference w:type="default" r:id="rId9"/>
      <w:footerReference w:type="default" r:id="rId10"/>
      <w:pgSz w:w="16838" w:h="11906" w:orient="landscape"/>
      <w:pgMar w:top="1418" w:right="249" w:bottom="1418" w:left="238" w:header="284" w:footer="113" w:gutter="0"/>
      <w:cols w:space="708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5C" w:rsidRDefault="00AD325C" w:rsidP="00C53278">
      <w:pPr>
        <w:spacing w:line="240" w:lineRule="auto"/>
      </w:pPr>
      <w:r>
        <w:separator/>
      </w:r>
    </w:p>
  </w:endnote>
  <w:endnote w:type="continuationSeparator" w:id="0">
    <w:p w:rsidR="00AD325C" w:rsidRDefault="00AD325C" w:rsidP="00C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76925"/>
      <w:docPartObj>
        <w:docPartGallery w:val="Page Numbers (Bottom of Page)"/>
        <w:docPartUnique/>
      </w:docPartObj>
    </w:sdtPr>
    <w:sdtEndPr/>
    <w:sdtContent>
      <w:p w:rsidR="00E2274F" w:rsidRDefault="0046236F">
        <w:pPr>
          <w:pStyle w:val="Zpat"/>
          <w:jc w:val="center"/>
        </w:pPr>
        <w:r>
          <w:fldChar w:fldCharType="begin"/>
        </w:r>
        <w:r w:rsidR="00E2274F">
          <w:instrText>PAGE   \* MERGEFORMAT</w:instrText>
        </w:r>
        <w:r>
          <w:fldChar w:fldCharType="separate"/>
        </w:r>
        <w:r w:rsidR="00235A0F">
          <w:rPr>
            <w:noProof/>
          </w:rPr>
          <w:t>1</w:t>
        </w:r>
        <w:r>
          <w:fldChar w:fldCharType="end"/>
        </w:r>
        <w:r w:rsidR="00A069E3">
          <w:t xml:space="preserve"> / 2</w:t>
        </w:r>
      </w:p>
    </w:sdtContent>
  </w:sdt>
  <w:p w:rsidR="00E2274F" w:rsidRDefault="00E227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5C" w:rsidRDefault="00AD325C" w:rsidP="00C53278">
      <w:pPr>
        <w:spacing w:line="240" w:lineRule="auto"/>
      </w:pPr>
      <w:r>
        <w:separator/>
      </w:r>
    </w:p>
  </w:footnote>
  <w:footnote w:type="continuationSeparator" w:id="0">
    <w:p w:rsidR="00AD325C" w:rsidRDefault="00AD325C" w:rsidP="00C5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78" w:rsidRDefault="002E38BF" w:rsidP="002E38BF">
    <w:pPr>
      <w:pStyle w:val="Zhlav"/>
      <w:ind w:left="284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817245</wp:posOffset>
          </wp:positionH>
          <wp:positionV relativeFrom="page">
            <wp:posOffset>32385</wp:posOffset>
          </wp:positionV>
          <wp:extent cx="6101715" cy="1005840"/>
          <wp:effectExtent l="0" t="0" r="0" b="381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208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8286750</wp:posOffset>
          </wp:positionH>
          <wp:positionV relativeFrom="page">
            <wp:posOffset>177165</wp:posOffset>
          </wp:positionV>
          <wp:extent cx="979200" cy="666000"/>
          <wp:effectExtent l="0" t="0" r="0" b="127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Z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17C"/>
    <w:multiLevelType w:val="hybridMultilevel"/>
    <w:tmpl w:val="0B6CAA3C"/>
    <w:lvl w:ilvl="0" w:tplc="46E4269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7F18E1"/>
    <w:multiLevelType w:val="hybridMultilevel"/>
    <w:tmpl w:val="E73EF5FC"/>
    <w:lvl w:ilvl="0" w:tplc="C930C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5"/>
    <w:rsid w:val="0000135D"/>
    <w:rsid w:val="00040924"/>
    <w:rsid w:val="000530C1"/>
    <w:rsid w:val="00066C2B"/>
    <w:rsid w:val="0007391D"/>
    <w:rsid w:val="000926CD"/>
    <w:rsid w:val="000C631B"/>
    <w:rsid w:val="000D3FF9"/>
    <w:rsid w:val="000E423D"/>
    <w:rsid w:val="00102337"/>
    <w:rsid w:val="0010455A"/>
    <w:rsid w:val="00105E14"/>
    <w:rsid w:val="00137F1A"/>
    <w:rsid w:val="00161E5C"/>
    <w:rsid w:val="001D5150"/>
    <w:rsid w:val="001E1795"/>
    <w:rsid w:val="0020550E"/>
    <w:rsid w:val="0021152C"/>
    <w:rsid w:val="002155CF"/>
    <w:rsid w:val="00227EAA"/>
    <w:rsid w:val="00235A0F"/>
    <w:rsid w:val="00237F80"/>
    <w:rsid w:val="00240CD5"/>
    <w:rsid w:val="00261006"/>
    <w:rsid w:val="00294635"/>
    <w:rsid w:val="002A054D"/>
    <w:rsid w:val="002A388D"/>
    <w:rsid w:val="002A6ED0"/>
    <w:rsid w:val="002E2B78"/>
    <w:rsid w:val="002E38BF"/>
    <w:rsid w:val="00313A2D"/>
    <w:rsid w:val="0031400F"/>
    <w:rsid w:val="0033479D"/>
    <w:rsid w:val="00367925"/>
    <w:rsid w:val="003800D3"/>
    <w:rsid w:val="0038444E"/>
    <w:rsid w:val="003A68AC"/>
    <w:rsid w:val="003B462C"/>
    <w:rsid w:val="003E5CF6"/>
    <w:rsid w:val="00407E5C"/>
    <w:rsid w:val="0042613D"/>
    <w:rsid w:val="0046236F"/>
    <w:rsid w:val="00464867"/>
    <w:rsid w:val="00466EB4"/>
    <w:rsid w:val="0048131A"/>
    <w:rsid w:val="0049620B"/>
    <w:rsid w:val="00497CE8"/>
    <w:rsid w:val="004D411D"/>
    <w:rsid w:val="004E7006"/>
    <w:rsid w:val="004F4F60"/>
    <w:rsid w:val="005C0A18"/>
    <w:rsid w:val="005C0E3A"/>
    <w:rsid w:val="005C4B02"/>
    <w:rsid w:val="005D5DE2"/>
    <w:rsid w:val="005F0FE0"/>
    <w:rsid w:val="00621276"/>
    <w:rsid w:val="00630A78"/>
    <w:rsid w:val="00631E3A"/>
    <w:rsid w:val="00645B54"/>
    <w:rsid w:val="00645E4A"/>
    <w:rsid w:val="00720576"/>
    <w:rsid w:val="00730F08"/>
    <w:rsid w:val="007417E2"/>
    <w:rsid w:val="007452F1"/>
    <w:rsid w:val="00751E45"/>
    <w:rsid w:val="007C07E1"/>
    <w:rsid w:val="007D2D67"/>
    <w:rsid w:val="007F70EA"/>
    <w:rsid w:val="00825689"/>
    <w:rsid w:val="008957C3"/>
    <w:rsid w:val="008A54B9"/>
    <w:rsid w:val="008B313F"/>
    <w:rsid w:val="008C7979"/>
    <w:rsid w:val="008E0C94"/>
    <w:rsid w:val="008F4208"/>
    <w:rsid w:val="009041BA"/>
    <w:rsid w:val="009178C7"/>
    <w:rsid w:val="009237E2"/>
    <w:rsid w:val="009A1577"/>
    <w:rsid w:val="009B31E2"/>
    <w:rsid w:val="009D1CCE"/>
    <w:rsid w:val="009D48D2"/>
    <w:rsid w:val="009E788B"/>
    <w:rsid w:val="00A069E3"/>
    <w:rsid w:val="00A10621"/>
    <w:rsid w:val="00A11043"/>
    <w:rsid w:val="00A12DBE"/>
    <w:rsid w:val="00A5722B"/>
    <w:rsid w:val="00A73F2E"/>
    <w:rsid w:val="00A81E4D"/>
    <w:rsid w:val="00A91BE5"/>
    <w:rsid w:val="00AC5D98"/>
    <w:rsid w:val="00AD2486"/>
    <w:rsid w:val="00AD325C"/>
    <w:rsid w:val="00AD7EE0"/>
    <w:rsid w:val="00AE180F"/>
    <w:rsid w:val="00B075B8"/>
    <w:rsid w:val="00B63A45"/>
    <w:rsid w:val="00B76EF1"/>
    <w:rsid w:val="00BA1BFE"/>
    <w:rsid w:val="00BC1D6E"/>
    <w:rsid w:val="00BC48A2"/>
    <w:rsid w:val="00C27A40"/>
    <w:rsid w:val="00C27E0B"/>
    <w:rsid w:val="00C53278"/>
    <w:rsid w:val="00CF6452"/>
    <w:rsid w:val="00D00E06"/>
    <w:rsid w:val="00D04497"/>
    <w:rsid w:val="00D40312"/>
    <w:rsid w:val="00E03E0F"/>
    <w:rsid w:val="00E15446"/>
    <w:rsid w:val="00E2274F"/>
    <w:rsid w:val="00E41706"/>
    <w:rsid w:val="00E55625"/>
    <w:rsid w:val="00E66934"/>
    <w:rsid w:val="00EA2A1B"/>
    <w:rsid w:val="00EA3666"/>
    <w:rsid w:val="00EC304B"/>
    <w:rsid w:val="00EC364F"/>
    <w:rsid w:val="00ED0792"/>
    <w:rsid w:val="00ED09CE"/>
    <w:rsid w:val="00EF4DAC"/>
    <w:rsid w:val="00F53BC6"/>
    <w:rsid w:val="00F941B0"/>
    <w:rsid w:val="00F943D6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2C"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115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D98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D9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D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2C"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115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D98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D9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D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-za0wri436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3</cp:revision>
  <cp:lastPrinted>2019-09-23T22:33:00Z</cp:lastPrinted>
  <dcterms:created xsi:type="dcterms:W3CDTF">2019-09-25T21:19:00Z</dcterms:created>
  <dcterms:modified xsi:type="dcterms:W3CDTF">2019-09-25T21:20:00Z</dcterms:modified>
</cp:coreProperties>
</file>