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32" w:rsidRDefault="00CF3432" w:rsidP="004A2F3E">
      <w:pPr>
        <w:spacing w:after="0"/>
        <w:ind w:left="5"/>
        <w:rPr>
          <w:b/>
          <w:sz w:val="28"/>
          <w:szCs w:val="28"/>
        </w:rPr>
      </w:pPr>
    </w:p>
    <w:p w:rsidR="0069025F" w:rsidRDefault="00E82B75" w:rsidP="004A2F3E">
      <w:pPr>
        <w:spacing w:after="0"/>
        <w:ind w:left="5"/>
        <w:rPr>
          <w:b/>
          <w:sz w:val="28"/>
          <w:szCs w:val="28"/>
        </w:rPr>
      </w:pPr>
      <w:r w:rsidRPr="004A2F3E">
        <w:rPr>
          <w:b/>
          <w:sz w:val="28"/>
          <w:szCs w:val="28"/>
        </w:rPr>
        <w:t>Příloha č.</w:t>
      </w:r>
      <w:r w:rsidR="004A2F3E">
        <w:rPr>
          <w:b/>
          <w:sz w:val="28"/>
          <w:szCs w:val="28"/>
        </w:rPr>
        <w:t xml:space="preserve"> </w:t>
      </w:r>
      <w:r w:rsidRPr="004A2F3E">
        <w:rPr>
          <w:b/>
          <w:sz w:val="28"/>
          <w:szCs w:val="28"/>
        </w:rPr>
        <w:t xml:space="preserve">2 </w:t>
      </w:r>
      <w:r w:rsidR="004A2F3E" w:rsidRPr="004A2F3E">
        <w:rPr>
          <w:b/>
          <w:sz w:val="28"/>
          <w:szCs w:val="28"/>
        </w:rPr>
        <w:t xml:space="preserve">- Kritéria </w:t>
      </w:r>
      <w:r w:rsidR="004A2F3E">
        <w:rPr>
          <w:b/>
          <w:sz w:val="28"/>
          <w:szCs w:val="28"/>
        </w:rPr>
        <w:t xml:space="preserve">věcného hodnocení </w:t>
      </w:r>
      <w:r w:rsidR="00EB6C92">
        <w:rPr>
          <w:b/>
          <w:sz w:val="28"/>
          <w:szCs w:val="28"/>
        </w:rPr>
        <w:t xml:space="preserve">                               </w:t>
      </w:r>
      <w:r w:rsidR="007B69A5">
        <w:rPr>
          <w:b/>
          <w:sz w:val="28"/>
          <w:szCs w:val="28"/>
        </w:rPr>
        <w:t xml:space="preserve">                                </w:t>
      </w:r>
      <w:r w:rsidR="00EB6C92">
        <w:rPr>
          <w:b/>
          <w:sz w:val="28"/>
          <w:szCs w:val="28"/>
        </w:rPr>
        <w:t xml:space="preserve"> </w:t>
      </w:r>
    </w:p>
    <w:p w:rsidR="000F30C3" w:rsidRDefault="004A2F3E" w:rsidP="0069025F">
      <w:pPr>
        <w:spacing w:after="0"/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2F3E">
        <w:rPr>
          <w:b/>
          <w:sz w:val="28"/>
          <w:szCs w:val="28"/>
        </w:rPr>
        <w:t>. výzv</w:t>
      </w:r>
      <w:r w:rsidR="007B69A5">
        <w:rPr>
          <w:b/>
          <w:sz w:val="28"/>
          <w:szCs w:val="28"/>
        </w:rPr>
        <w:t>a</w:t>
      </w:r>
      <w:r w:rsidR="00833072">
        <w:rPr>
          <w:b/>
          <w:sz w:val="28"/>
          <w:szCs w:val="28"/>
        </w:rPr>
        <w:t xml:space="preserve"> </w:t>
      </w:r>
      <w:r w:rsidRPr="004A2F3E">
        <w:rPr>
          <w:b/>
          <w:sz w:val="28"/>
          <w:szCs w:val="28"/>
        </w:rPr>
        <w:t>Otevřené zahrady Jičínska z. s.</w:t>
      </w:r>
      <w:r w:rsidR="0069025F">
        <w:rPr>
          <w:b/>
          <w:sz w:val="28"/>
          <w:szCs w:val="28"/>
        </w:rPr>
        <w:t xml:space="preserve"> </w:t>
      </w:r>
      <w:r w:rsidR="00F416FA">
        <w:rPr>
          <w:b/>
          <w:sz w:val="28"/>
          <w:szCs w:val="28"/>
        </w:rPr>
        <w:t>–</w:t>
      </w:r>
      <w:r w:rsidR="0069025F">
        <w:rPr>
          <w:b/>
          <w:sz w:val="28"/>
          <w:szCs w:val="28"/>
        </w:rPr>
        <w:t xml:space="preserve"> </w:t>
      </w:r>
      <w:r w:rsidRPr="004A2F3E">
        <w:rPr>
          <w:b/>
          <w:sz w:val="28"/>
          <w:szCs w:val="28"/>
        </w:rPr>
        <w:t xml:space="preserve">IROP – „STABILIZACE SÍTĚ ŠKOL A ROZVOJ VZDĚLÁVACÍCH ZAŘÍZENÍ“ </w:t>
      </w:r>
    </w:p>
    <w:p w:rsidR="006916C1" w:rsidRPr="00BF185C" w:rsidRDefault="006916C1" w:rsidP="0069025F">
      <w:pPr>
        <w:spacing w:after="0"/>
        <w:ind w:left="5"/>
        <w:rPr>
          <w:b/>
          <w:sz w:val="28"/>
          <w:szCs w:val="28"/>
        </w:rPr>
      </w:pPr>
    </w:p>
    <w:tbl>
      <w:tblPr>
        <w:tblStyle w:val="TableGrid"/>
        <w:tblW w:w="14339" w:type="dxa"/>
        <w:tblInd w:w="-34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8"/>
        <w:gridCol w:w="568"/>
        <w:gridCol w:w="8"/>
        <w:gridCol w:w="3442"/>
        <w:gridCol w:w="3373"/>
        <w:gridCol w:w="5806"/>
        <w:gridCol w:w="1134"/>
      </w:tblGrid>
      <w:tr w:rsidR="00535287" w:rsidRPr="00F416FA" w:rsidTr="00287D19">
        <w:trPr>
          <w:gridBefore w:val="1"/>
          <w:wBefore w:w="8" w:type="dxa"/>
          <w:trHeight w:val="320"/>
        </w:trPr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0F30C3" w:rsidRPr="00F416FA" w:rsidRDefault="007C6FB0" w:rsidP="00287D19">
            <w:pPr>
              <w:ind w:left="25"/>
            </w:pPr>
            <w:r w:rsidRPr="00F416FA">
              <w:rPr>
                <w:b/>
              </w:rPr>
              <w:t>Číslo</w:t>
            </w:r>
          </w:p>
        </w:tc>
        <w:tc>
          <w:tcPr>
            <w:tcW w:w="344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0F30C3" w:rsidRPr="00F416FA" w:rsidRDefault="007C6FB0" w:rsidP="00287D19">
            <w:pPr>
              <w:ind w:right="25"/>
            </w:pPr>
            <w:r w:rsidRPr="00F416FA">
              <w:rPr>
                <w:b/>
              </w:rPr>
              <w:t>Název kritéria</w:t>
            </w:r>
          </w:p>
        </w:tc>
        <w:tc>
          <w:tcPr>
            <w:tcW w:w="337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0F30C3" w:rsidRPr="00F416FA" w:rsidRDefault="007C6FB0" w:rsidP="00287D19">
            <w:pPr>
              <w:ind w:left="41"/>
            </w:pPr>
            <w:r w:rsidRPr="00F416FA">
              <w:rPr>
                <w:b/>
              </w:rPr>
              <w:t>Referenční dokument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0F30C3" w:rsidRPr="00F416FA" w:rsidRDefault="007C6FB0" w:rsidP="00287D19">
            <w:pPr>
              <w:ind w:right="21"/>
            </w:pPr>
            <w:r w:rsidRPr="00F416FA">
              <w:rPr>
                <w:b/>
              </w:rPr>
              <w:t>Popis pro hodnocení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:rsidR="000F30C3" w:rsidRPr="00F416FA" w:rsidRDefault="007C6FB0" w:rsidP="00287D19">
            <w:pPr>
              <w:jc w:val="center"/>
            </w:pPr>
            <w:r w:rsidRPr="00F416FA">
              <w:rPr>
                <w:b/>
              </w:rPr>
              <w:t>Hodnocení (body)</w:t>
            </w:r>
          </w:p>
        </w:tc>
      </w:tr>
      <w:tr w:rsidR="00650959" w:rsidRPr="00F416FA" w:rsidTr="00287D19">
        <w:trPr>
          <w:gridBefore w:val="1"/>
          <w:wBefore w:w="8" w:type="dxa"/>
          <w:trHeight w:val="456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650959" w:rsidP="00981333">
            <w:pPr>
              <w:ind w:right="6"/>
              <w:jc w:val="center"/>
            </w:pPr>
            <w:r>
              <w:t>1</w:t>
            </w:r>
            <w:r w:rsidR="007C6FB0" w:rsidRPr="00F416FA">
              <w:t>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r w:rsidRPr="00F416FA">
              <w:t>Počet obyvatel obce/města,</w:t>
            </w:r>
          </w:p>
          <w:p w:rsidR="00287D19" w:rsidRDefault="007C6FB0" w:rsidP="00287D19">
            <w:pPr>
              <w:ind w:left="5"/>
            </w:pPr>
            <w:r w:rsidRPr="00F416FA">
              <w:t xml:space="preserve">ve které se daný projekt realizuje </w:t>
            </w:r>
          </w:p>
          <w:p w:rsidR="00535287" w:rsidRPr="00F416FA" w:rsidRDefault="007C6FB0" w:rsidP="00287D19">
            <w:pPr>
              <w:ind w:left="5"/>
            </w:pPr>
            <w:r w:rsidRPr="00F416FA">
              <w:t xml:space="preserve">ke dni </w:t>
            </w:r>
            <w:r w:rsidR="0069025F" w:rsidRPr="00F416FA">
              <w:t>1.</w:t>
            </w:r>
            <w:r w:rsidR="00535287">
              <w:t xml:space="preserve"> </w:t>
            </w:r>
            <w:r w:rsidR="0069025F" w:rsidRPr="00F416FA">
              <w:t>1.</w:t>
            </w:r>
            <w:r w:rsidR="00535287">
              <w:t xml:space="preserve"> </w:t>
            </w:r>
            <w:r w:rsidR="0069025F" w:rsidRPr="00F416FA">
              <w:t>2018</w:t>
            </w:r>
            <w:r w:rsidRPr="00F416FA">
              <w:t xml:space="preserve"> dle údajů ČSÚ 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120CE1" w:rsidP="00287D19">
            <w:pPr>
              <w:jc w:val="center"/>
            </w:pPr>
            <w:r w:rsidRPr="00F416FA">
              <w:t>ž</w:t>
            </w:r>
            <w:r w:rsidR="007C6FB0" w:rsidRPr="00F416FA">
              <w:t>ádost o podporu,</w:t>
            </w:r>
          </w:p>
          <w:p w:rsidR="00650959" w:rsidRDefault="00650959" w:rsidP="00287D19">
            <w:pPr>
              <w:jc w:val="center"/>
            </w:pPr>
            <w:r>
              <w:t xml:space="preserve">statistické údaje k 1. 1. 2018                  </w:t>
            </w:r>
          </w:p>
          <w:p w:rsidR="00650959" w:rsidRPr="00F416FA" w:rsidRDefault="002855AF" w:rsidP="00287D19">
            <w:pPr>
              <w:ind w:left="5"/>
              <w:jc w:val="center"/>
            </w:pPr>
            <w:hyperlink r:id="rId8" w:history="1">
              <w:r w:rsidR="00650959" w:rsidRPr="001310F4">
                <w:rPr>
                  <w:rStyle w:val="Hypertextovodkaz"/>
                </w:rPr>
                <w:t>https://www.czso.cz/csu/czso/pocet-obyvatel-v-obcich</w:t>
              </w:r>
            </w:hyperlink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r w:rsidRPr="00F416FA">
              <w:t>Obec, v níž se realizuje projekt</w:t>
            </w:r>
            <w:r w:rsidR="00F416FA">
              <w:t>,</w:t>
            </w:r>
            <w:r w:rsidRPr="00F416FA">
              <w:t xml:space="preserve"> </w:t>
            </w:r>
            <w:r w:rsidR="00DB47EA" w:rsidRPr="00F416FA">
              <w:t>má do 1 000</w:t>
            </w:r>
            <w:r w:rsidRPr="00F416FA">
              <w:t xml:space="preserve"> obyvatel</w:t>
            </w:r>
            <w:r w:rsidR="00120CE1" w:rsidRPr="00F416FA">
              <w:t>.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69025F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2</w:t>
            </w:r>
            <w:r w:rsidR="00DB47EA" w:rsidRPr="00F416FA">
              <w:rPr>
                <w:b/>
              </w:rPr>
              <w:t xml:space="preserve">0 </w:t>
            </w:r>
            <w:r w:rsidR="007C6FB0" w:rsidRPr="00F416FA">
              <w:rPr>
                <w:b/>
              </w:rPr>
              <w:t>bodů</w:t>
            </w:r>
          </w:p>
        </w:tc>
      </w:tr>
      <w:tr w:rsidR="00650959" w:rsidRPr="00F416FA" w:rsidTr="00287D19">
        <w:trPr>
          <w:gridBefore w:val="1"/>
          <w:wBefore w:w="8" w:type="dxa"/>
          <w:trHeight w:val="407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5" w:space="0" w:color="000000"/>
            </w:tcBorders>
            <w:vAlign w:val="center"/>
          </w:tcPr>
          <w:p w:rsidR="000F30C3" w:rsidRPr="00F416FA" w:rsidRDefault="000F30C3" w:rsidP="00F416FA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F30C3" w:rsidRPr="00F416FA" w:rsidRDefault="000F30C3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r w:rsidRPr="00F416FA">
              <w:t>Obec, v níž se realizuje projekt</w:t>
            </w:r>
            <w:r w:rsidR="00F416FA">
              <w:t>,</w:t>
            </w:r>
            <w:r w:rsidRPr="00F416FA">
              <w:t xml:space="preserve"> má </w:t>
            </w:r>
            <w:r w:rsidR="00F416FA">
              <w:t>1 </w:t>
            </w:r>
            <w:r w:rsidR="00DB47EA" w:rsidRPr="00F416FA">
              <w:t>00</w:t>
            </w:r>
            <w:r w:rsidR="00F416FA">
              <w:t>1 až 2 000</w:t>
            </w:r>
            <w:r w:rsidRPr="00F416FA">
              <w:t xml:space="preserve"> obyvatel</w:t>
            </w:r>
            <w:r w:rsidR="00120CE1" w:rsidRPr="00F416FA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69025F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3</w:t>
            </w:r>
            <w:r w:rsidR="00DB47EA" w:rsidRPr="00F416FA">
              <w:rPr>
                <w:b/>
              </w:rPr>
              <w:t>0</w:t>
            </w:r>
            <w:r w:rsidR="007C6FB0" w:rsidRPr="00F416FA">
              <w:rPr>
                <w:b/>
              </w:rPr>
              <w:t xml:space="preserve"> bodů</w:t>
            </w:r>
          </w:p>
        </w:tc>
      </w:tr>
      <w:tr w:rsidR="00650959" w:rsidRPr="00F416FA" w:rsidTr="00287D19">
        <w:trPr>
          <w:gridBefore w:val="1"/>
          <w:wBefore w:w="8" w:type="dxa"/>
          <w:trHeight w:val="423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0F30C3" w:rsidP="00F416FA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0F30C3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r w:rsidRPr="00F416FA">
              <w:t>Obec, v níž se realizuje projekt</w:t>
            </w:r>
            <w:r w:rsidR="00F416FA">
              <w:t>,</w:t>
            </w:r>
            <w:r w:rsidRPr="00F416FA">
              <w:t xml:space="preserve"> má </w:t>
            </w:r>
            <w:r w:rsidR="00F416FA">
              <w:t>2</w:t>
            </w:r>
            <w:r w:rsidR="00DB47EA" w:rsidRPr="00F416FA">
              <w:t xml:space="preserve"> 00</w:t>
            </w:r>
            <w:r w:rsidR="00F416FA">
              <w:t>1</w:t>
            </w:r>
            <w:r w:rsidRPr="00F416FA">
              <w:t xml:space="preserve"> obyvatel</w:t>
            </w:r>
            <w:r w:rsidR="00DB47EA" w:rsidRPr="00F416FA">
              <w:t xml:space="preserve"> a více</w:t>
            </w:r>
            <w:r w:rsidR="00120CE1" w:rsidRPr="00F416FA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30C3" w:rsidRPr="00F416FA" w:rsidRDefault="00DB47EA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5</w:t>
            </w:r>
            <w:r w:rsidR="007C6FB0" w:rsidRPr="00F416FA">
              <w:rPr>
                <w:b/>
              </w:rPr>
              <w:t xml:space="preserve"> bod</w:t>
            </w:r>
            <w:r w:rsidRPr="00F416FA">
              <w:rPr>
                <w:b/>
              </w:rPr>
              <w:t>ů</w:t>
            </w:r>
          </w:p>
        </w:tc>
      </w:tr>
      <w:tr w:rsidR="00650959" w:rsidRPr="00F416FA" w:rsidTr="00287D19">
        <w:trPr>
          <w:gridBefore w:val="1"/>
          <w:wBefore w:w="8" w:type="dxa"/>
          <w:trHeight w:val="883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650959" w:rsidP="00F416FA">
            <w:pPr>
              <w:ind w:right="6"/>
              <w:jc w:val="center"/>
            </w:pPr>
            <w:bookmarkStart w:id="0" w:name="_Hlk523141437"/>
            <w:bookmarkStart w:id="1" w:name="_Hlk523141346"/>
            <w:r>
              <w:t>2</w:t>
            </w:r>
            <w:r w:rsidR="007C6FB0" w:rsidRPr="00F416FA">
              <w:t>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pPr>
              <w:ind w:left="5"/>
            </w:pPr>
            <w:r w:rsidRPr="00F416FA">
              <w:t>Projekt je zaměřen na více než jednu klíčovou kompetenci.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120CE1" w:rsidP="00287D19">
            <w:pPr>
              <w:jc w:val="center"/>
            </w:pPr>
            <w:r w:rsidRPr="00F416FA">
              <w:t>ž</w:t>
            </w:r>
            <w:r w:rsidR="007C6FB0" w:rsidRPr="00F416FA">
              <w:t>ádost o podporu,</w:t>
            </w:r>
          </w:p>
          <w:p w:rsidR="000F30C3" w:rsidRPr="00F416FA" w:rsidRDefault="00120CE1" w:rsidP="008A2CF5">
            <w:pPr>
              <w:jc w:val="center"/>
            </w:pPr>
            <w:r w:rsidRPr="00F416FA">
              <w:t>s</w:t>
            </w:r>
            <w:r w:rsidR="007C6FB0" w:rsidRPr="00F416FA">
              <w:t>tudie proveditelnosti</w:t>
            </w:r>
            <w:r w:rsidR="00650959">
              <w:t xml:space="preserve"> –</w:t>
            </w:r>
            <w:r w:rsidR="008A2CF5">
              <w:t xml:space="preserve"> kapitola 2 – </w:t>
            </w:r>
            <w:r w:rsidR="00650959">
              <w:t>Podrobný popis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r w:rsidRPr="00F416FA">
              <w:t>Projekt je zaměřen</w:t>
            </w:r>
            <w:r w:rsidRPr="00F416FA">
              <w:rPr>
                <w:b/>
              </w:rPr>
              <w:t xml:space="preserve"> na více než jednu</w:t>
            </w:r>
            <w:r w:rsidRPr="00F416FA">
              <w:t xml:space="preserve"> z těchto klíčových kompetencí: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komunikace v cizích jazycích,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technických a řemeslných oborů,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přírodních věd,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práce s digitálními technologiemi.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7C6FB0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10 bodů</w:t>
            </w:r>
          </w:p>
        </w:tc>
      </w:tr>
      <w:bookmarkEnd w:id="0"/>
      <w:tr w:rsidR="00650959" w:rsidRPr="00F416FA" w:rsidTr="00287D19">
        <w:trPr>
          <w:gridBefore w:val="1"/>
          <w:wBefore w:w="8" w:type="dxa"/>
          <w:trHeight w:val="1159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0F30C3" w:rsidP="00F416FA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0F30C3" w:rsidRPr="00F416FA" w:rsidRDefault="007C6FB0" w:rsidP="00287D19">
            <w:r w:rsidRPr="00F416FA">
              <w:t xml:space="preserve">Projekt je zaměřen </w:t>
            </w:r>
            <w:r w:rsidRPr="00F416FA">
              <w:rPr>
                <w:b/>
              </w:rPr>
              <w:t>jen na jednu</w:t>
            </w:r>
            <w:r w:rsidRPr="00F416FA">
              <w:t xml:space="preserve"> z </w:t>
            </w:r>
            <w:r w:rsidR="00580031" w:rsidRPr="00F416FA">
              <w:t>t</w:t>
            </w:r>
            <w:r w:rsidRPr="00F416FA">
              <w:t>ěchto klíčových kompetencí: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komunikace v cizích jazycích,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technických a řemeslných oborů,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přírodních věd,</w:t>
            </w:r>
          </w:p>
          <w:p w:rsidR="000F30C3" w:rsidRPr="00F416FA" w:rsidRDefault="00712256" w:rsidP="00713095">
            <w:pPr>
              <w:numPr>
                <w:ilvl w:val="0"/>
                <w:numId w:val="4"/>
              </w:numPr>
              <w:ind w:hanging="62"/>
            </w:pPr>
            <w:r w:rsidRPr="00F416FA">
              <w:t xml:space="preserve"> </w:t>
            </w:r>
            <w:r w:rsidR="007C6FB0" w:rsidRPr="00F416FA">
              <w:t>práce s digitálními technologiemi.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30C3" w:rsidRPr="00F416FA" w:rsidRDefault="007C6FB0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5 bodů</w:t>
            </w:r>
          </w:p>
        </w:tc>
      </w:tr>
      <w:bookmarkEnd w:id="1"/>
      <w:tr w:rsidR="00650959" w:rsidRPr="00F416FA" w:rsidTr="00287D19">
        <w:trPr>
          <w:trHeight w:val="500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981333" w:rsidP="00981333">
            <w:pPr>
              <w:ind w:right="6"/>
              <w:jc w:val="center"/>
            </w:pPr>
            <w:r>
              <w:t>3.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7C6FB0" w:rsidP="00900745">
            <w:r w:rsidRPr="00900745">
              <w:rPr>
                <w:highlight w:val="cyan"/>
              </w:rPr>
              <w:t>Celkové způsobilé výdaje (CZV), ze kterých je stanovena</w:t>
            </w:r>
            <w:r w:rsidR="0073550D" w:rsidRPr="00900745">
              <w:rPr>
                <w:highlight w:val="cyan"/>
              </w:rPr>
              <w:t xml:space="preserve"> dotace </w:t>
            </w:r>
            <w:r w:rsidR="00900745" w:rsidRPr="00900745">
              <w:rPr>
                <w:highlight w:val="cyan"/>
              </w:rPr>
              <w:br/>
            </w:r>
            <w:r w:rsidR="0073550D" w:rsidRPr="00900745">
              <w:rPr>
                <w:highlight w:val="cyan"/>
              </w:rPr>
              <w:t>(při haléřových položkách se částky zaokrouhlují matematicky)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120CE1" w:rsidP="00287D19">
            <w:pPr>
              <w:jc w:val="center"/>
            </w:pPr>
            <w:r w:rsidRPr="00F416FA">
              <w:t>ž</w:t>
            </w:r>
            <w:r w:rsidR="007C6FB0" w:rsidRPr="00F416FA">
              <w:t>ádost o podporu,</w:t>
            </w:r>
          </w:p>
          <w:p w:rsidR="000F30C3" w:rsidRPr="00F416FA" w:rsidRDefault="00120CE1" w:rsidP="00287D19">
            <w:pPr>
              <w:jc w:val="center"/>
            </w:pPr>
            <w:r w:rsidRPr="00F416FA">
              <w:t>s</w:t>
            </w:r>
            <w:r w:rsidR="007C6FB0" w:rsidRPr="00F416FA">
              <w:t>tudie proveditelnosti</w:t>
            </w:r>
            <w:r w:rsidR="00657075">
              <w:t xml:space="preserve"> – kapitola 7 – Rekapitulace rozpočtu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3BE4" w:rsidRPr="00F416FA" w:rsidRDefault="007C6FB0" w:rsidP="00287D19">
            <w:pPr>
              <w:ind w:left="124" w:right="255"/>
              <w:jc w:val="both"/>
            </w:pPr>
            <w:r w:rsidRPr="00F416FA">
              <w:t>Celkové zp</w:t>
            </w:r>
            <w:r w:rsidR="004D3CC9" w:rsidRPr="00F416FA">
              <w:t>ů</w:t>
            </w:r>
            <w:r w:rsidRPr="00F416FA">
              <w:t>sob</w:t>
            </w:r>
            <w:r w:rsidR="00580031" w:rsidRPr="00F416FA">
              <w:t>i</w:t>
            </w:r>
            <w:r w:rsidRPr="00F416FA">
              <w:t>lé výdaje, ze kterých je stanovena dotace, jsou ve výši</w:t>
            </w:r>
            <w:r w:rsidR="004C5561" w:rsidRPr="00F416FA">
              <w:t xml:space="preserve"> </w:t>
            </w:r>
            <w:r w:rsidR="00DB47EA" w:rsidRPr="00F416FA">
              <w:t>2</w:t>
            </w:r>
            <w:r w:rsidRPr="00F416FA">
              <w:t>00</w:t>
            </w:r>
            <w:r w:rsidR="00F416FA">
              <w:t xml:space="preserve"> 000 </w:t>
            </w:r>
            <w:r w:rsidRPr="00F416FA">
              <w:t>-</w:t>
            </w:r>
            <w:r w:rsidR="004C5561" w:rsidRPr="00F416FA">
              <w:t xml:space="preserve"> </w:t>
            </w:r>
            <w:r w:rsidR="00DB47EA" w:rsidRPr="00F416FA">
              <w:t>5</w:t>
            </w:r>
            <w:r w:rsidRPr="00F416FA">
              <w:t xml:space="preserve">00 </w:t>
            </w:r>
            <w:r w:rsidR="00F416FA">
              <w:t>000</w:t>
            </w:r>
            <w:r w:rsidRPr="00F416FA">
              <w:t xml:space="preserve"> Kč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650959" w:rsidP="00287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C6FB0" w:rsidRPr="00F416FA">
              <w:rPr>
                <w:b/>
              </w:rPr>
              <w:t xml:space="preserve"> bod</w:t>
            </w:r>
            <w:r w:rsidR="00DB47EA" w:rsidRPr="00F416FA">
              <w:rPr>
                <w:b/>
              </w:rPr>
              <w:t>y</w:t>
            </w:r>
          </w:p>
        </w:tc>
      </w:tr>
      <w:tr w:rsidR="00650959" w:rsidRPr="00F416FA" w:rsidTr="00287D19">
        <w:trPr>
          <w:trHeight w:val="286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3BE4"/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58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3BE4" w:rsidRPr="00F416FA" w:rsidRDefault="007C6FB0" w:rsidP="00287D19">
            <w:pPr>
              <w:ind w:left="124" w:right="255"/>
              <w:jc w:val="both"/>
            </w:pPr>
            <w:r w:rsidRPr="00F416FA">
              <w:t xml:space="preserve">Celkové </w:t>
            </w:r>
            <w:r w:rsidR="00580031" w:rsidRPr="00F416FA">
              <w:t xml:space="preserve">způsobilé </w:t>
            </w:r>
            <w:r w:rsidRPr="00F416FA">
              <w:t xml:space="preserve">výdaje, ze kterých je stanovena dotace, jsou ve výši </w:t>
            </w:r>
            <w:r w:rsidR="00DB47EA" w:rsidRPr="00F416FA">
              <w:t>5</w:t>
            </w:r>
            <w:r w:rsidRPr="00F416FA">
              <w:t>0</w:t>
            </w:r>
            <w:r w:rsidR="00920F0C" w:rsidRPr="00F416FA">
              <w:t>0</w:t>
            </w:r>
            <w:r w:rsidR="00F416FA">
              <w:t> </w:t>
            </w:r>
            <w:r w:rsidR="00920F0C" w:rsidRPr="00F416FA">
              <w:t>001</w:t>
            </w:r>
            <w:r w:rsidR="00F416FA">
              <w:t xml:space="preserve"> </w:t>
            </w:r>
            <w:r w:rsidR="00920F0C" w:rsidRPr="00F416FA">
              <w:t>Kč</w:t>
            </w:r>
            <w:r w:rsidR="004C5561" w:rsidRPr="00F416FA">
              <w:t xml:space="preserve"> </w:t>
            </w:r>
            <w:r w:rsidR="00920F0C" w:rsidRPr="00F416FA">
              <w:t>-</w:t>
            </w:r>
            <w:r w:rsidR="004C5561" w:rsidRPr="00F416FA">
              <w:t xml:space="preserve"> </w:t>
            </w:r>
            <w:r w:rsidR="00DB47EA" w:rsidRPr="00F416FA">
              <w:t>1</w:t>
            </w:r>
            <w:r w:rsidR="00F416FA">
              <w:t> 000 000</w:t>
            </w:r>
            <w:r w:rsidR="00C43846" w:rsidRPr="00F416FA">
              <w:t xml:space="preserve"> </w:t>
            </w:r>
            <w:r w:rsidRPr="00F416FA">
              <w:t>Kč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DB47EA" w:rsidP="00287D19">
            <w:pPr>
              <w:jc w:val="center"/>
              <w:rPr>
                <w:b/>
              </w:rPr>
            </w:pPr>
            <w:r w:rsidRPr="00F416FA">
              <w:rPr>
                <w:b/>
              </w:rPr>
              <w:t xml:space="preserve">7 </w:t>
            </w:r>
            <w:r w:rsidR="007C6FB0" w:rsidRPr="00F416FA">
              <w:rPr>
                <w:b/>
              </w:rPr>
              <w:t>bodů</w:t>
            </w:r>
          </w:p>
        </w:tc>
      </w:tr>
      <w:tr w:rsidR="00650959" w:rsidRPr="00F416FA" w:rsidTr="00287D19">
        <w:trPr>
          <w:trHeight w:val="486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3BE4"/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58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3BE4" w:rsidRPr="00F416FA" w:rsidRDefault="007C6FB0" w:rsidP="00287D19">
            <w:pPr>
              <w:ind w:left="124" w:right="255"/>
              <w:jc w:val="both"/>
            </w:pPr>
            <w:r w:rsidRPr="00F416FA">
              <w:t xml:space="preserve">Celkové </w:t>
            </w:r>
            <w:r w:rsidR="00580031" w:rsidRPr="00F416FA">
              <w:t xml:space="preserve">způsobilé </w:t>
            </w:r>
            <w:r w:rsidRPr="00F416FA">
              <w:t xml:space="preserve">výdaje, ze kterých je stanovena dotace, jsou ve výši </w:t>
            </w:r>
            <w:r w:rsidR="00DB47EA" w:rsidRPr="00F416FA">
              <w:t>1</w:t>
            </w:r>
            <w:r w:rsidR="00580031" w:rsidRPr="00F416FA">
              <w:t> 000</w:t>
            </w:r>
            <w:r w:rsidR="00F416FA">
              <w:t> </w:t>
            </w:r>
            <w:r w:rsidR="00580031" w:rsidRPr="00F416FA">
              <w:t>001</w:t>
            </w:r>
            <w:r w:rsidR="00F416FA">
              <w:t xml:space="preserve"> </w:t>
            </w:r>
            <w:r w:rsidR="00580031" w:rsidRPr="00F416FA">
              <w:t>Kč</w:t>
            </w:r>
            <w:r w:rsidR="004C5561" w:rsidRPr="00F416FA">
              <w:t xml:space="preserve"> – 1</w:t>
            </w:r>
            <w:r w:rsidR="00F416FA">
              <w:t> </w:t>
            </w:r>
            <w:r w:rsidR="004C5561" w:rsidRPr="00F416FA">
              <w:t>5</w:t>
            </w:r>
            <w:r w:rsidR="00F416FA">
              <w:t>00 000</w:t>
            </w:r>
            <w:r w:rsidR="004C5561" w:rsidRPr="00F416FA">
              <w:t xml:space="preserve"> Kč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650959" w:rsidP="00287D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B47EA" w:rsidRPr="00F416FA">
              <w:rPr>
                <w:b/>
              </w:rPr>
              <w:t xml:space="preserve"> </w:t>
            </w:r>
            <w:r w:rsidR="007C6FB0" w:rsidRPr="00F416FA">
              <w:rPr>
                <w:b/>
              </w:rPr>
              <w:t>bodů</w:t>
            </w:r>
          </w:p>
        </w:tc>
      </w:tr>
      <w:tr w:rsidR="00650959" w:rsidRPr="00F416FA" w:rsidTr="00287D19">
        <w:trPr>
          <w:trHeight w:val="550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3BE4"/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0C3" w:rsidRPr="00F416FA" w:rsidRDefault="000F30C3" w:rsidP="00287D19"/>
        </w:tc>
        <w:tc>
          <w:tcPr>
            <w:tcW w:w="580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83BE4" w:rsidRPr="00F416FA" w:rsidRDefault="007C6FB0" w:rsidP="00900745">
            <w:pPr>
              <w:ind w:left="124" w:right="255"/>
              <w:jc w:val="both"/>
            </w:pPr>
            <w:r w:rsidRPr="00900745">
              <w:rPr>
                <w:highlight w:val="cyan"/>
              </w:rPr>
              <w:t xml:space="preserve">Celkové </w:t>
            </w:r>
            <w:r w:rsidR="00580031" w:rsidRPr="00900745">
              <w:rPr>
                <w:highlight w:val="cyan"/>
              </w:rPr>
              <w:t xml:space="preserve">způsobilé </w:t>
            </w:r>
            <w:r w:rsidRPr="00900745">
              <w:rPr>
                <w:highlight w:val="cyan"/>
              </w:rPr>
              <w:t xml:space="preserve">výdaje, ze kterých je stanovena dotace, jsou </w:t>
            </w:r>
            <w:r w:rsidR="0073550D" w:rsidRPr="00900745">
              <w:rPr>
                <w:highlight w:val="cyan"/>
              </w:rPr>
              <w:t>ve výši</w:t>
            </w:r>
            <w:r w:rsidR="00DB47EA" w:rsidRPr="00900745">
              <w:rPr>
                <w:highlight w:val="cyan"/>
              </w:rPr>
              <w:t xml:space="preserve"> </w:t>
            </w:r>
            <w:r w:rsidR="00AE604F" w:rsidRPr="00900745">
              <w:rPr>
                <w:highlight w:val="cyan"/>
              </w:rPr>
              <w:t xml:space="preserve">nad </w:t>
            </w:r>
            <w:r w:rsidR="00DB47EA" w:rsidRPr="00900745">
              <w:rPr>
                <w:highlight w:val="cyan"/>
              </w:rPr>
              <w:t>1</w:t>
            </w:r>
            <w:r w:rsidR="00580031" w:rsidRPr="00900745">
              <w:rPr>
                <w:highlight w:val="cyan"/>
              </w:rPr>
              <w:t> </w:t>
            </w:r>
            <w:r w:rsidR="00DB47EA" w:rsidRPr="00900745">
              <w:rPr>
                <w:highlight w:val="cyan"/>
              </w:rPr>
              <w:t>5</w:t>
            </w:r>
            <w:r w:rsidR="00580031" w:rsidRPr="00900745">
              <w:rPr>
                <w:highlight w:val="cyan"/>
              </w:rPr>
              <w:t>00</w:t>
            </w:r>
            <w:r w:rsidR="00283BE4" w:rsidRPr="00900745">
              <w:rPr>
                <w:highlight w:val="cyan"/>
              </w:rPr>
              <w:t> </w:t>
            </w:r>
            <w:r w:rsidR="00580031" w:rsidRPr="00900745">
              <w:rPr>
                <w:highlight w:val="cyan"/>
              </w:rPr>
              <w:t>00</w:t>
            </w:r>
            <w:r w:rsidR="00AE604F" w:rsidRPr="00900745">
              <w:rPr>
                <w:highlight w:val="cyan"/>
              </w:rPr>
              <w:t>0</w:t>
            </w:r>
            <w:r w:rsidR="00283BE4" w:rsidRPr="00900745">
              <w:rPr>
                <w:highlight w:val="cyan"/>
              </w:rPr>
              <w:t xml:space="preserve"> </w:t>
            </w:r>
            <w:r w:rsidRPr="00900745">
              <w:rPr>
                <w:highlight w:val="cyan"/>
              </w:rPr>
              <w:t>Kč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0F30C3" w:rsidRPr="00F416FA" w:rsidRDefault="00657075" w:rsidP="00287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0F0C" w:rsidRPr="00F416FA">
              <w:rPr>
                <w:b/>
              </w:rPr>
              <w:t xml:space="preserve"> bodů</w:t>
            </w:r>
          </w:p>
        </w:tc>
      </w:tr>
      <w:tr w:rsidR="00650959" w:rsidRPr="00F416FA" w:rsidTr="00287D19">
        <w:trPr>
          <w:gridBefore w:val="1"/>
          <w:wBefore w:w="8" w:type="dxa"/>
          <w:trHeight w:val="426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981333" w:rsidP="00981333">
            <w:pPr>
              <w:ind w:right="6"/>
              <w:jc w:val="center"/>
            </w:pPr>
            <w:r w:rsidRPr="00900745">
              <w:lastRenderedPageBreak/>
              <w:t>4.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0CD5" w:rsidRPr="00900745" w:rsidRDefault="00D80CD5" w:rsidP="00287D19">
            <w:pPr>
              <w:ind w:left="5"/>
            </w:pPr>
            <w:r w:rsidRPr="00900745">
              <w:t>Žadatel o podporu bude při</w:t>
            </w:r>
            <w:r w:rsidR="00F416FA" w:rsidRPr="00900745">
              <w:t xml:space="preserve"> </w:t>
            </w:r>
            <w:r w:rsidRPr="00900745">
              <w:t>realizaci projektu spolupracovat</w:t>
            </w:r>
            <w:r w:rsidR="00283BE4" w:rsidRPr="00900745">
              <w:t xml:space="preserve"> </w:t>
            </w:r>
            <w:r w:rsidRPr="00900745">
              <w:t>s dal</w:t>
            </w:r>
            <w:r w:rsidR="00287D19" w:rsidRPr="00900745">
              <w:t xml:space="preserve">šími ZŠ, nestátními neziskovými </w:t>
            </w:r>
            <w:r w:rsidRPr="00900745">
              <w:t>organizacemi, kulturními institucemi a dalšími zařízeními spolupracujícími s dětmi a mládeží.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D80CD5" w:rsidRPr="00900745" w:rsidRDefault="00981333" w:rsidP="00287D19">
            <w:pPr>
              <w:jc w:val="center"/>
            </w:pPr>
            <w:r w:rsidRPr="00900745">
              <w:t xml:space="preserve">Příloha č. 3 MAS - </w:t>
            </w:r>
            <w:r w:rsidR="00D80CD5" w:rsidRPr="00900745">
              <w:t>Memorandum o spolupráci mezi ZŠ</w:t>
            </w:r>
            <w:r w:rsidR="00D80CD5" w:rsidRPr="00900745">
              <w:rPr>
                <w:b/>
              </w:rPr>
              <w:t xml:space="preserve">, </w:t>
            </w:r>
            <w:r w:rsidR="00D80CD5" w:rsidRPr="00900745">
              <w:t>nestátními neziskovými organizacemi, kulturními institucemi a dalšími zařízeními spolupracujícími s dětmi a mládeží.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0CD5" w:rsidRPr="00900745" w:rsidRDefault="00D80CD5" w:rsidP="008A2CF5">
            <w:pPr>
              <w:ind w:left="124" w:right="255"/>
              <w:jc w:val="both"/>
            </w:pPr>
            <w:r w:rsidRPr="00900745">
              <w:t xml:space="preserve">Žadatel o podporu bude při realizaci projektu spolupracovat </w:t>
            </w:r>
            <w:r w:rsidR="00287D19" w:rsidRPr="00900745">
              <w:t xml:space="preserve">s minimálně jedním partnerem projektu, kterým je buď </w:t>
            </w:r>
            <w:r w:rsidRPr="00900745">
              <w:t>ZŠ, nestátní neziskov</w:t>
            </w:r>
            <w:r w:rsidR="00287D19" w:rsidRPr="00900745">
              <w:t>á</w:t>
            </w:r>
            <w:r w:rsidRPr="00900745">
              <w:t xml:space="preserve"> organizace, kulturní instituce </w:t>
            </w:r>
            <w:r w:rsidR="00287D19" w:rsidRPr="00900745">
              <w:t xml:space="preserve">nebo organizace </w:t>
            </w:r>
            <w:r w:rsidRPr="00900745">
              <w:t>pracujícími s dětmi a mládeží</w:t>
            </w:r>
            <w:r w:rsidR="00287D19" w:rsidRPr="00900745">
              <w:t xml:space="preserve"> nebo dospělými</w:t>
            </w:r>
            <w:r w:rsidR="00283BE4" w:rsidRPr="00900745">
              <w:t>.</w:t>
            </w:r>
          </w:p>
          <w:p w:rsidR="008A2CF5" w:rsidRPr="00900745" w:rsidRDefault="008A2CF5" w:rsidP="008A2CF5">
            <w:pPr>
              <w:ind w:left="124" w:right="255"/>
              <w:jc w:val="both"/>
              <w:rPr>
                <w:sz w:val="8"/>
                <w:szCs w:val="8"/>
              </w:rPr>
            </w:pPr>
          </w:p>
          <w:p w:rsidR="008A2CF5" w:rsidRPr="00900745" w:rsidRDefault="008A2CF5" w:rsidP="008A2CF5">
            <w:pPr>
              <w:ind w:left="124" w:right="255"/>
              <w:jc w:val="both"/>
            </w:pPr>
            <w:r w:rsidRPr="00900745">
              <w:t>Žadatel o podporu doloží Přílohu č. 3, kde budou popsány aktivity partnera projektu.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D80CD5" w:rsidRPr="00900745" w:rsidRDefault="003C369E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15</w:t>
            </w:r>
            <w:r w:rsidR="00D80CD5" w:rsidRPr="00900745">
              <w:rPr>
                <w:b/>
              </w:rPr>
              <w:t xml:space="preserve"> bodů</w:t>
            </w:r>
          </w:p>
        </w:tc>
      </w:tr>
      <w:tr w:rsidR="00650959" w:rsidRPr="00F416FA" w:rsidTr="008A2CF5">
        <w:trPr>
          <w:gridBefore w:val="1"/>
          <w:wBefore w:w="8" w:type="dxa"/>
          <w:trHeight w:val="718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D80CD5" w:rsidP="00283BE4">
            <w:pPr>
              <w:ind w:right="6"/>
              <w:rPr>
                <w:b/>
              </w:rPr>
            </w:pPr>
          </w:p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D80CD5" w:rsidP="00287D19">
            <w:pPr>
              <w:ind w:left="5"/>
              <w:rPr>
                <w:b/>
              </w:rPr>
            </w:pPr>
          </w:p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D80CD5" w:rsidP="00287D19"/>
        </w:tc>
        <w:tc>
          <w:tcPr>
            <w:tcW w:w="58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80CD5" w:rsidRPr="00900745" w:rsidRDefault="00D80CD5" w:rsidP="008A2CF5">
            <w:pPr>
              <w:ind w:left="124" w:right="255"/>
              <w:jc w:val="both"/>
            </w:pPr>
            <w:r w:rsidRPr="00900745">
              <w:t xml:space="preserve">Žadatel o podporu </w:t>
            </w:r>
            <w:r w:rsidR="00287D19" w:rsidRPr="00900745">
              <w:t>nedoloží Přílohu č. 3, kde budou pop</w:t>
            </w:r>
            <w:r w:rsidR="008A2CF5" w:rsidRPr="00900745">
              <w:t>s</w:t>
            </w:r>
            <w:r w:rsidR="00287D19" w:rsidRPr="00900745">
              <w:t xml:space="preserve">ány aktivity partnera projektu.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D80CD5" w:rsidRPr="00900745" w:rsidRDefault="00D80CD5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0 bodů</w:t>
            </w:r>
          </w:p>
        </w:tc>
      </w:tr>
      <w:tr w:rsidR="005C722F" w:rsidRPr="00F416FA" w:rsidTr="00320492">
        <w:trPr>
          <w:gridBefore w:val="1"/>
          <w:wBefore w:w="8" w:type="dxa"/>
          <w:trHeight w:val="406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:rsidR="005C722F" w:rsidRPr="00900745" w:rsidRDefault="005C722F" w:rsidP="00981333">
            <w:pPr>
              <w:ind w:right="6"/>
              <w:jc w:val="center"/>
            </w:pPr>
            <w:r w:rsidRPr="00900745">
              <w:t>5.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C722F" w:rsidRPr="00900745" w:rsidRDefault="005C722F" w:rsidP="00287D19">
            <w:pPr>
              <w:ind w:left="5"/>
            </w:pPr>
            <w:r w:rsidRPr="00900745">
              <w:t>Projekt řeší bezbariérovost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C722F" w:rsidRPr="00900745" w:rsidRDefault="005C722F" w:rsidP="00287D19">
            <w:pPr>
              <w:jc w:val="center"/>
            </w:pPr>
            <w:r w:rsidRPr="00900745">
              <w:t>studie proveditelnosti</w:t>
            </w:r>
            <w:r w:rsidR="00802739" w:rsidRPr="00900745">
              <w:t xml:space="preserve"> – kapitola 2 – Podrobný popis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C722F" w:rsidRPr="00900745" w:rsidRDefault="005C722F" w:rsidP="008A2CF5">
            <w:pPr>
              <w:ind w:left="124" w:right="255"/>
              <w:jc w:val="both"/>
            </w:pPr>
            <w:r w:rsidRPr="00900745">
              <w:t>Projekt řeší bezbariérovost</w:t>
            </w:r>
            <w:r w:rsidR="00320492" w:rsidRPr="009007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2F" w:rsidRPr="00900745" w:rsidRDefault="003C369E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1</w:t>
            </w:r>
            <w:r w:rsidR="005C722F" w:rsidRPr="00900745">
              <w:rPr>
                <w:b/>
              </w:rPr>
              <w:t>0 bodů</w:t>
            </w:r>
          </w:p>
        </w:tc>
      </w:tr>
      <w:tr w:rsidR="005C722F" w:rsidRPr="00F416FA" w:rsidTr="00287D19">
        <w:trPr>
          <w:gridBefore w:val="1"/>
          <w:wBefore w:w="8" w:type="dxa"/>
          <w:trHeight w:val="543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5C722F" w:rsidRPr="00900745" w:rsidRDefault="005C722F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5C722F" w:rsidRPr="00900745" w:rsidRDefault="005C722F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5C722F" w:rsidRPr="00900745" w:rsidRDefault="005C722F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C722F" w:rsidRPr="00900745" w:rsidRDefault="005C722F" w:rsidP="008A2CF5">
            <w:pPr>
              <w:ind w:left="124" w:right="255"/>
              <w:jc w:val="both"/>
            </w:pPr>
            <w:r w:rsidRPr="00900745">
              <w:t>Projekt neřeší bezbariérovost, zařízení již bezbariérové je</w:t>
            </w:r>
            <w:r w:rsidR="00320492" w:rsidRPr="009007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2F" w:rsidRPr="00900745" w:rsidRDefault="003C369E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0 bodů</w:t>
            </w:r>
          </w:p>
        </w:tc>
      </w:tr>
      <w:tr w:rsidR="003C369E" w:rsidRPr="00F416FA" w:rsidTr="00287D19">
        <w:trPr>
          <w:gridBefore w:val="1"/>
          <w:wBefore w:w="8" w:type="dxa"/>
          <w:trHeight w:val="540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981333">
            <w:pPr>
              <w:ind w:right="6"/>
              <w:jc w:val="center"/>
            </w:pPr>
            <w:r w:rsidRPr="00900745">
              <w:t>6.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287D19">
            <w:pPr>
              <w:ind w:left="5"/>
            </w:pPr>
            <w:r w:rsidRPr="00900745">
              <w:t>Projekt řeší využití výstupů v kalendářním roce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287D19">
            <w:pPr>
              <w:jc w:val="center"/>
            </w:pPr>
            <w:r w:rsidRPr="00900745">
              <w:t>studie proveditelnosti</w:t>
            </w:r>
            <w:r w:rsidR="00802739" w:rsidRPr="00900745">
              <w:t xml:space="preserve"> – kapitola 6 – Výstupy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C369E" w:rsidRPr="00900745" w:rsidRDefault="003C369E" w:rsidP="008A2CF5">
            <w:pPr>
              <w:ind w:left="124" w:right="255"/>
              <w:jc w:val="both"/>
            </w:pPr>
            <w:r w:rsidRPr="00900745">
              <w:t>Výstupy projektu jsou využité více než 10 měsíců v</w:t>
            </w:r>
            <w:r w:rsidR="00713095" w:rsidRPr="00900745">
              <w:t> </w:t>
            </w:r>
            <w:r w:rsidRPr="00900745">
              <w:t>roce</w:t>
            </w:r>
            <w:r w:rsidR="00713095" w:rsidRPr="00900745">
              <w:t>.</w:t>
            </w:r>
            <w:r w:rsidRPr="00900745">
              <w:t xml:space="preserve"> Rozsah využití v době, kdy neprobíhá školní výuka nebo v období letních prázdnin bude nastaven s frekvencí min. 2x měsíčně alespoň v jedné vybudované učebně nebo jeden týden v období letních prázdnin</w:t>
            </w:r>
            <w:r w:rsidR="00713095" w:rsidRPr="009007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E" w:rsidRPr="00900745" w:rsidRDefault="00340752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20</w:t>
            </w:r>
            <w:r w:rsidR="003C369E" w:rsidRPr="00900745">
              <w:rPr>
                <w:b/>
              </w:rPr>
              <w:t xml:space="preserve"> bodů</w:t>
            </w:r>
          </w:p>
        </w:tc>
      </w:tr>
      <w:tr w:rsidR="003C369E" w:rsidRPr="00F416FA" w:rsidTr="008A2CF5">
        <w:trPr>
          <w:gridBefore w:val="1"/>
          <w:wBefore w:w="8" w:type="dxa"/>
          <w:trHeight w:val="470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C369E" w:rsidRPr="00900745" w:rsidRDefault="003C369E" w:rsidP="008A2CF5">
            <w:pPr>
              <w:ind w:left="124" w:right="255"/>
              <w:jc w:val="both"/>
            </w:pPr>
            <w:r w:rsidRPr="00900745">
              <w:t>Výstupy projektu jsou využité 10 měsíců v</w:t>
            </w:r>
            <w:r w:rsidR="00320492" w:rsidRPr="00900745">
              <w:t> </w:t>
            </w:r>
            <w:r w:rsidRPr="00900745">
              <w:t>roce</w:t>
            </w:r>
            <w:r w:rsidR="00320492" w:rsidRPr="00900745">
              <w:t xml:space="preserve"> nebo dva týdny v období letních prázdnin</w:t>
            </w:r>
            <w:r w:rsidR="00713095" w:rsidRPr="009007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E" w:rsidRPr="00900745" w:rsidRDefault="003C369E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10 bodů</w:t>
            </w:r>
          </w:p>
        </w:tc>
      </w:tr>
      <w:tr w:rsidR="003C369E" w:rsidRPr="00F416FA" w:rsidTr="008A2CF5">
        <w:trPr>
          <w:gridBefore w:val="1"/>
          <w:wBefore w:w="8" w:type="dxa"/>
          <w:trHeight w:val="534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3C369E" w:rsidRPr="00900745" w:rsidRDefault="003C369E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C369E" w:rsidRPr="00900745" w:rsidRDefault="003C369E" w:rsidP="008A2CF5">
            <w:pPr>
              <w:ind w:left="124" w:right="255"/>
              <w:jc w:val="both"/>
            </w:pPr>
            <w:r w:rsidRPr="00900745">
              <w:t>Výstupy projektu jsou využité méně než 10 měsíců v</w:t>
            </w:r>
            <w:r w:rsidR="00320492" w:rsidRPr="00900745">
              <w:t> </w:t>
            </w:r>
            <w:r w:rsidRPr="00900745">
              <w:t>roce</w:t>
            </w:r>
            <w:r w:rsidR="00320492" w:rsidRPr="0090074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9E" w:rsidRPr="00900745" w:rsidRDefault="003C369E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0 bodů</w:t>
            </w:r>
          </w:p>
        </w:tc>
      </w:tr>
      <w:tr w:rsidR="00650959" w:rsidRPr="00F416FA" w:rsidTr="00287D19">
        <w:trPr>
          <w:gridBefore w:val="1"/>
          <w:wBefore w:w="8" w:type="dxa"/>
          <w:trHeight w:val="470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5C722F" w:rsidP="00981333">
            <w:pPr>
              <w:ind w:right="6"/>
              <w:jc w:val="center"/>
            </w:pPr>
            <w:r w:rsidRPr="00900745">
              <w:t>7</w:t>
            </w:r>
            <w:r w:rsidR="00981333" w:rsidRPr="00900745">
              <w:t>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D80CD5" w:rsidP="00287D19">
            <w:pPr>
              <w:ind w:left="5"/>
            </w:pPr>
            <w:r w:rsidRPr="00900745">
              <w:t xml:space="preserve">Projekt je zaměřen na </w:t>
            </w:r>
            <w:r w:rsidR="006916C1" w:rsidRPr="00900745">
              <w:t>vedlejší aktivitu – zeleň v okolí budov.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900745" w:rsidRDefault="00981333" w:rsidP="00287D19">
            <w:pPr>
              <w:jc w:val="center"/>
            </w:pPr>
            <w:r w:rsidRPr="00900745">
              <w:t>s</w:t>
            </w:r>
            <w:r w:rsidR="00D80CD5" w:rsidRPr="00900745">
              <w:t>tudi</w:t>
            </w:r>
            <w:r w:rsidRPr="00900745">
              <w:t>e</w:t>
            </w:r>
            <w:r w:rsidR="00D80CD5" w:rsidRPr="00900745">
              <w:t xml:space="preserve"> provedit</w:t>
            </w:r>
            <w:bookmarkStart w:id="2" w:name="_GoBack"/>
            <w:bookmarkEnd w:id="2"/>
            <w:r w:rsidR="00D80CD5" w:rsidRPr="00900745">
              <w:t>elnosti</w:t>
            </w:r>
            <w:r w:rsidR="00802739" w:rsidRPr="00900745">
              <w:t xml:space="preserve"> - </w:t>
            </w:r>
            <w:r w:rsidR="006E4E70" w:rsidRPr="00900745">
              <w:t>kapitol</w:t>
            </w:r>
            <w:r w:rsidRPr="00900745">
              <w:t>a</w:t>
            </w:r>
            <w:r w:rsidR="006E4E70" w:rsidRPr="00900745">
              <w:t xml:space="preserve"> 2-</w:t>
            </w:r>
            <w:r w:rsidRPr="00900745">
              <w:t xml:space="preserve"> Podrobný popis projektu 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CD5" w:rsidRPr="00900745" w:rsidRDefault="00D80CD5" w:rsidP="008A2CF5">
            <w:pPr>
              <w:ind w:left="124" w:right="255"/>
              <w:jc w:val="both"/>
            </w:pPr>
            <w:r w:rsidRPr="00900745">
              <w:t>Projekt řeší hlavní a vedlejší aktivitu (zeleň, přístupové cesty, oplocení, pořízení a obnova mobiliáře, lavičky, přístřešky</w:t>
            </w:r>
            <w:r w:rsidR="008A2CF5" w:rsidRPr="00900745">
              <w:t xml:space="preserve"> -</w:t>
            </w:r>
            <w:r w:rsidRPr="00900745">
              <w:t xml:space="preserve"> nevyžadující stavební povolení</w:t>
            </w:r>
            <w:r w:rsidR="008A2CF5" w:rsidRPr="00900745">
              <w:t>,</w:t>
            </w:r>
            <w:r w:rsidRPr="00900745">
              <w:t xml:space="preserve"> </w:t>
            </w:r>
            <w:r w:rsidR="008A2CF5" w:rsidRPr="00900745">
              <w:t>v souladu s </w:t>
            </w:r>
            <w:r w:rsidRPr="00900745">
              <w:t>podporov</w:t>
            </w:r>
            <w:r w:rsidR="008A2CF5" w:rsidRPr="00900745">
              <w:t xml:space="preserve">anými </w:t>
            </w:r>
            <w:r w:rsidRPr="00900745">
              <w:t>aktivit</w:t>
            </w:r>
            <w:r w:rsidR="008A2CF5" w:rsidRPr="00900745">
              <w:t xml:space="preserve">ami </w:t>
            </w:r>
            <w:r w:rsidRPr="00900745">
              <w:t xml:space="preserve">dle Specifických pravidel výzvy č. 68) v prostorách </w:t>
            </w:r>
            <w:r w:rsidR="008A2CF5" w:rsidRPr="00900745">
              <w:t xml:space="preserve">nebo v okolí </w:t>
            </w:r>
            <w:r w:rsidRPr="00900745">
              <w:t>podporovaného zařízení.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D80CD5" w:rsidRPr="00900745" w:rsidRDefault="002D1749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5</w:t>
            </w:r>
            <w:r w:rsidR="00D80CD5" w:rsidRPr="00900745">
              <w:rPr>
                <w:b/>
              </w:rPr>
              <w:t xml:space="preserve"> bodů</w:t>
            </w:r>
          </w:p>
        </w:tc>
      </w:tr>
      <w:tr w:rsidR="00650959" w:rsidRPr="00F416FA" w:rsidTr="00287D19">
        <w:trPr>
          <w:gridBefore w:val="1"/>
          <w:wBefore w:w="8" w:type="dxa"/>
          <w:trHeight w:val="471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F416FA" w:rsidRDefault="00D80CD5" w:rsidP="00283BE4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F416FA" w:rsidRDefault="00D80CD5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F416FA" w:rsidRDefault="00D80CD5" w:rsidP="00287D19"/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D80CD5" w:rsidRPr="00F416FA" w:rsidRDefault="00D80CD5" w:rsidP="00287D19">
            <w:pPr>
              <w:ind w:left="124" w:right="255"/>
            </w:pPr>
            <w:r w:rsidRPr="00F416FA">
              <w:t>Projekt řeší jen hlavní aktivitu vzdělávacího zařízení</w:t>
            </w:r>
            <w:r w:rsidR="00283BE4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80CD5" w:rsidRPr="00F416FA" w:rsidRDefault="002D1749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 xml:space="preserve">0 </w:t>
            </w:r>
            <w:r w:rsidR="00D80CD5" w:rsidRPr="00F416FA">
              <w:rPr>
                <w:b/>
              </w:rPr>
              <w:t>bodů</w:t>
            </w:r>
          </w:p>
        </w:tc>
      </w:tr>
      <w:tr w:rsidR="007142D8" w:rsidRPr="00F416FA" w:rsidTr="008A2CF5">
        <w:trPr>
          <w:gridBefore w:val="1"/>
          <w:wBefore w:w="8" w:type="dxa"/>
          <w:trHeight w:val="667"/>
        </w:trPr>
        <w:tc>
          <w:tcPr>
            <w:tcW w:w="1433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7142D8" w:rsidRPr="00F416FA" w:rsidRDefault="007142D8" w:rsidP="00287D19">
            <w:r w:rsidRPr="00F416FA">
              <w:t>Minimální počet bodů, aby projekt uspěl</w:t>
            </w:r>
            <w:r w:rsidR="00283BE4">
              <w:t xml:space="preserve">, </w:t>
            </w:r>
            <w:r w:rsidRPr="00F416FA">
              <w:t xml:space="preserve">je </w:t>
            </w:r>
            <w:r w:rsidR="005C722F">
              <w:t xml:space="preserve">50 </w:t>
            </w:r>
            <w:r w:rsidRPr="00F416FA">
              <w:t>b</w:t>
            </w:r>
            <w:r w:rsidR="00657075">
              <w:t xml:space="preserve">odů. Maximální počet bodů je </w:t>
            </w:r>
            <w:r w:rsidR="003C369E">
              <w:t>10</w:t>
            </w:r>
            <w:r w:rsidR="00657075">
              <w:t>0</w:t>
            </w:r>
            <w:r w:rsidRPr="00F416FA">
              <w:t>.</w:t>
            </w:r>
          </w:p>
        </w:tc>
      </w:tr>
    </w:tbl>
    <w:p w:rsidR="000F30C3" w:rsidRPr="00BF185C" w:rsidRDefault="000F30C3" w:rsidP="007142D8">
      <w:pPr>
        <w:spacing w:after="0"/>
        <w:rPr>
          <w:sz w:val="24"/>
          <w:szCs w:val="24"/>
        </w:rPr>
      </w:pPr>
    </w:p>
    <w:sectPr w:rsidR="000F30C3" w:rsidRPr="00BF185C" w:rsidSect="00CF3432">
      <w:headerReference w:type="default" r:id="rId9"/>
      <w:footerReference w:type="default" r:id="rId10"/>
      <w:pgSz w:w="16834" w:h="11904" w:orient="landscape"/>
      <w:pgMar w:top="1059" w:right="1440" w:bottom="1440" w:left="1440" w:header="124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AF" w:rsidRDefault="002855AF" w:rsidP="004A2F3E">
      <w:pPr>
        <w:spacing w:after="0" w:line="240" w:lineRule="auto"/>
      </w:pPr>
      <w:r>
        <w:separator/>
      </w:r>
    </w:p>
  </w:endnote>
  <w:endnote w:type="continuationSeparator" w:id="0">
    <w:p w:rsidR="002855AF" w:rsidRDefault="002855AF" w:rsidP="004A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627130"/>
      <w:docPartObj>
        <w:docPartGallery w:val="Page Numbers (Bottom of Page)"/>
        <w:docPartUnique/>
      </w:docPartObj>
    </w:sdtPr>
    <w:sdtEndPr/>
    <w:sdtContent>
      <w:p w:rsidR="00981333" w:rsidRDefault="009813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745">
          <w:rPr>
            <w:noProof/>
          </w:rPr>
          <w:t>1</w:t>
        </w:r>
        <w:r>
          <w:fldChar w:fldCharType="end"/>
        </w:r>
      </w:p>
    </w:sdtContent>
  </w:sdt>
  <w:p w:rsidR="00283BE4" w:rsidRDefault="00283B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AF" w:rsidRDefault="002855AF" w:rsidP="004A2F3E">
      <w:pPr>
        <w:spacing w:after="0" w:line="240" w:lineRule="auto"/>
      </w:pPr>
      <w:r>
        <w:separator/>
      </w:r>
    </w:p>
  </w:footnote>
  <w:footnote w:type="continuationSeparator" w:id="0">
    <w:p w:rsidR="002855AF" w:rsidRDefault="002855AF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3E" w:rsidRDefault="00CF343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8077200</wp:posOffset>
          </wp:positionH>
          <wp:positionV relativeFrom="page">
            <wp:posOffset>219075</wp:posOffset>
          </wp:positionV>
          <wp:extent cx="786765" cy="527685"/>
          <wp:effectExtent l="0" t="0" r="0" b="5715"/>
          <wp:wrapThrough wrapText="bothSides">
            <wp:wrapPolygon edited="0">
              <wp:start x="0" y="0"/>
              <wp:lineTo x="0" y="21054"/>
              <wp:lineTo x="20920" y="21054"/>
              <wp:lineTo x="20920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-142875</wp:posOffset>
          </wp:positionH>
          <wp:positionV relativeFrom="page">
            <wp:posOffset>85725</wp:posOffset>
          </wp:positionV>
          <wp:extent cx="5572125" cy="908685"/>
          <wp:effectExtent l="0" t="0" r="9525" b="5715"/>
          <wp:wrapThrough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2F3E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14C"/>
    <w:multiLevelType w:val="hybridMultilevel"/>
    <w:tmpl w:val="CE22725C"/>
    <w:lvl w:ilvl="0" w:tplc="D11CA476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9E5C9A"/>
    <w:multiLevelType w:val="hybridMultilevel"/>
    <w:tmpl w:val="AA608E0A"/>
    <w:lvl w:ilvl="0" w:tplc="3312C8A2">
      <w:start w:val="1"/>
      <w:numFmt w:val="bullet"/>
      <w:lvlText w:val="▪"/>
      <w:lvlJc w:val="left"/>
      <w:pPr>
        <w:ind w:left="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F52F8F"/>
    <w:multiLevelType w:val="hybridMultilevel"/>
    <w:tmpl w:val="66F8BD22"/>
    <w:lvl w:ilvl="0" w:tplc="04050001">
      <w:start w:val="1"/>
      <w:numFmt w:val="bullet"/>
      <w:lvlText w:val=""/>
      <w:lvlJc w:val="left"/>
      <w:pPr>
        <w:ind w:left="186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182C14"/>
    <w:multiLevelType w:val="hybridMultilevel"/>
    <w:tmpl w:val="489AB55A"/>
    <w:lvl w:ilvl="0" w:tplc="C33C57B4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5202D4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52B44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89E8060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DA77E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D8CF4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A82E9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EF29A4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5484CA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C3"/>
    <w:rsid w:val="000033D0"/>
    <w:rsid w:val="000A4272"/>
    <w:rsid w:val="000E3466"/>
    <w:rsid w:val="000F2F91"/>
    <w:rsid w:val="000F30C3"/>
    <w:rsid w:val="00120CE1"/>
    <w:rsid w:val="00194F55"/>
    <w:rsid w:val="002759D3"/>
    <w:rsid w:val="00281187"/>
    <w:rsid w:val="00283BE4"/>
    <w:rsid w:val="002855AF"/>
    <w:rsid w:val="00287D19"/>
    <w:rsid w:val="002D1749"/>
    <w:rsid w:val="002E2A03"/>
    <w:rsid w:val="00320492"/>
    <w:rsid w:val="00340752"/>
    <w:rsid w:val="00393B43"/>
    <w:rsid w:val="003C369E"/>
    <w:rsid w:val="00483663"/>
    <w:rsid w:val="004864C5"/>
    <w:rsid w:val="004A2F3E"/>
    <w:rsid w:val="004C5561"/>
    <w:rsid w:val="004D3CC9"/>
    <w:rsid w:val="00535287"/>
    <w:rsid w:val="00580031"/>
    <w:rsid w:val="005C722F"/>
    <w:rsid w:val="00650959"/>
    <w:rsid w:val="00651643"/>
    <w:rsid w:val="00657075"/>
    <w:rsid w:val="0065737F"/>
    <w:rsid w:val="0069025F"/>
    <w:rsid w:val="006916C1"/>
    <w:rsid w:val="006B384B"/>
    <w:rsid w:val="006E4E70"/>
    <w:rsid w:val="00712256"/>
    <w:rsid w:val="00713095"/>
    <w:rsid w:val="007142D8"/>
    <w:rsid w:val="0073550D"/>
    <w:rsid w:val="007B69A5"/>
    <w:rsid w:val="007C6FB0"/>
    <w:rsid w:val="00802739"/>
    <w:rsid w:val="00833072"/>
    <w:rsid w:val="008A2CF5"/>
    <w:rsid w:val="008A3B8F"/>
    <w:rsid w:val="00900745"/>
    <w:rsid w:val="00920F0C"/>
    <w:rsid w:val="00971AC7"/>
    <w:rsid w:val="00981333"/>
    <w:rsid w:val="00AE604F"/>
    <w:rsid w:val="00BF185C"/>
    <w:rsid w:val="00C43846"/>
    <w:rsid w:val="00CB2428"/>
    <w:rsid w:val="00CF0D89"/>
    <w:rsid w:val="00CF3432"/>
    <w:rsid w:val="00D80CD5"/>
    <w:rsid w:val="00DB47EA"/>
    <w:rsid w:val="00DC1822"/>
    <w:rsid w:val="00DC402C"/>
    <w:rsid w:val="00DC6EFA"/>
    <w:rsid w:val="00E02961"/>
    <w:rsid w:val="00E82B75"/>
    <w:rsid w:val="00EB6C92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95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F3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F3E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14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2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2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2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52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95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F3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F3E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14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2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2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2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52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 Vítězslav</dc:creator>
  <cp:lastModifiedBy>Kamila</cp:lastModifiedBy>
  <cp:revision>3</cp:revision>
  <dcterms:created xsi:type="dcterms:W3CDTF">2018-10-13T16:32:00Z</dcterms:created>
  <dcterms:modified xsi:type="dcterms:W3CDTF">2018-10-13T16:34:00Z</dcterms:modified>
</cp:coreProperties>
</file>